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36" w:rsidRPr="00AA6AFA" w:rsidRDefault="00D161FE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  <w:r w:rsidRPr="00AA6AFA">
        <w:rPr>
          <w:rFonts w:ascii="PT Astra Serif" w:hAnsi="PT Astra Serif"/>
          <w:noProof/>
          <w:sz w:val="24"/>
          <w:szCs w:val="24"/>
        </w:rPr>
        <w:t xml:space="preserve"> </w:t>
      </w:r>
    </w:p>
    <w:tbl>
      <w:tblPr>
        <w:tblpPr w:leftFromText="180" w:rightFromText="180" w:horzAnchor="page" w:tblpX="7138" w:tblpY="240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315936" w:rsidRPr="00AA6AFA" w:rsidTr="00AA6AFA">
        <w:trPr>
          <w:trHeight w:val="331"/>
        </w:trPr>
        <w:tc>
          <w:tcPr>
            <w:tcW w:w="4111" w:type="dxa"/>
          </w:tcPr>
          <w:p w:rsidR="00315936" w:rsidRPr="00AA6AFA" w:rsidRDefault="00315936" w:rsidP="00A254C9">
            <w:pPr>
              <w:widowControl/>
              <w:autoSpaceDE/>
              <w:autoSpaceDN/>
              <w:adjustRightInd/>
              <w:ind w:left="-675"/>
              <w:jc w:val="right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6AFA">
              <w:rPr>
                <w:rFonts w:ascii="PT Astra Serif" w:eastAsia="Times New Roman" w:hAnsi="PT Astra Serif"/>
                <w:sz w:val="24"/>
                <w:szCs w:val="24"/>
              </w:rPr>
              <w:t>УТВЕРЖДАЮ</w:t>
            </w:r>
          </w:p>
        </w:tc>
      </w:tr>
      <w:tr w:rsidR="00315936" w:rsidRPr="00AA6AFA" w:rsidTr="00AA6AFA">
        <w:trPr>
          <w:trHeight w:val="278"/>
        </w:trPr>
        <w:tc>
          <w:tcPr>
            <w:tcW w:w="4111" w:type="dxa"/>
            <w:vAlign w:val="bottom"/>
          </w:tcPr>
          <w:p w:rsidR="00315936" w:rsidRPr="00AA6AFA" w:rsidRDefault="0050318D" w:rsidP="00A254C9">
            <w:pPr>
              <w:widowControl/>
              <w:autoSpaceDE/>
              <w:autoSpaceDN/>
              <w:adjustRightInd/>
              <w:ind w:left="-675"/>
              <w:jc w:val="right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Заведующий</w:t>
            </w:r>
            <w:r w:rsidR="00315936" w:rsidRPr="00AA6AFA">
              <w:rPr>
                <w:rFonts w:ascii="PT Astra Serif" w:eastAsia="Times New Roman" w:hAnsi="PT Astra Serif"/>
                <w:sz w:val="24"/>
                <w:szCs w:val="24"/>
              </w:rPr>
              <w:t xml:space="preserve"> МБДОУ д/с №</w:t>
            </w:r>
            <w:r w:rsidR="00EA6D45" w:rsidRPr="00AA6AF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315936" w:rsidRPr="00AA6AFA">
              <w:rPr>
                <w:rFonts w:ascii="PT Astra Serif" w:eastAsia="Times New Roman" w:hAnsi="PT Astra Serif"/>
                <w:sz w:val="24"/>
                <w:szCs w:val="24"/>
              </w:rPr>
              <w:t>214</w:t>
            </w:r>
          </w:p>
        </w:tc>
      </w:tr>
      <w:tr w:rsidR="00315936" w:rsidRPr="00AA6AFA" w:rsidTr="00AA6AFA">
        <w:tc>
          <w:tcPr>
            <w:tcW w:w="4111" w:type="dxa"/>
          </w:tcPr>
          <w:p w:rsidR="00315936" w:rsidRPr="00AA6AFA" w:rsidRDefault="00315936" w:rsidP="00A254C9">
            <w:pPr>
              <w:widowControl/>
              <w:autoSpaceDE/>
              <w:autoSpaceDN/>
              <w:adjustRightInd/>
              <w:ind w:left="-675"/>
              <w:jc w:val="right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6AFA">
              <w:rPr>
                <w:rFonts w:ascii="PT Astra Serif" w:eastAsia="Times New Roman" w:hAnsi="PT Astra Serif"/>
                <w:sz w:val="24"/>
                <w:szCs w:val="24"/>
              </w:rPr>
              <w:t xml:space="preserve">   </w:t>
            </w:r>
            <w:r w:rsidR="004A3006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AA6AFA" w:rsidRPr="00AA6AFA">
              <w:rPr>
                <w:rFonts w:ascii="PT Astra Serif" w:eastAsia="Times New Roman" w:hAnsi="PT Astra Serif"/>
                <w:sz w:val="24"/>
                <w:szCs w:val="24"/>
              </w:rPr>
              <w:t xml:space="preserve">    </w:t>
            </w:r>
            <w:r w:rsidR="0030297D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553BED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A254C9">
              <w:rPr>
                <w:rFonts w:ascii="PT Astra Serif" w:eastAsia="Times New Roman" w:hAnsi="PT Astra Serif"/>
                <w:sz w:val="24"/>
                <w:szCs w:val="24"/>
              </w:rPr>
              <w:softHyphen/>
            </w:r>
            <w:r w:rsidR="00A254C9">
              <w:rPr>
                <w:rFonts w:ascii="PT Astra Serif" w:eastAsia="Times New Roman" w:hAnsi="PT Astra Serif"/>
                <w:sz w:val="24"/>
                <w:szCs w:val="24"/>
              </w:rPr>
              <w:softHyphen/>
            </w:r>
            <w:r w:rsidR="00A254C9">
              <w:rPr>
                <w:rFonts w:ascii="PT Astra Serif" w:eastAsia="Times New Roman" w:hAnsi="PT Astra Serif"/>
                <w:sz w:val="24"/>
                <w:szCs w:val="24"/>
              </w:rPr>
              <w:softHyphen/>
            </w:r>
            <w:r w:rsidR="00A254C9">
              <w:rPr>
                <w:rFonts w:ascii="PT Astra Serif" w:eastAsia="Times New Roman" w:hAnsi="PT Astra Serif"/>
                <w:sz w:val="24"/>
                <w:szCs w:val="24"/>
              </w:rPr>
              <w:softHyphen/>
            </w:r>
            <w:r w:rsidR="00A254C9">
              <w:rPr>
                <w:rFonts w:ascii="PT Astra Serif" w:eastAsia="Times New Roman" w:hAnsi="PT Astra Serif"/>
                <w:sz w:val="24"/>
                <w:szCs w:val="24"/>
              </w:rPr>
              <w:softHyphen/>
            </w:r>
            <w:r w:rsidR="00A254C9">
              <w:rPr>
                <w:rFonts w:ascii="PT Astra Serif" w:eastAsia="Times New Roman" w:hAnsi="PT Astra Serif"/>
                <w:sz w:val="24"/>
                <w:szCs w:val="24"/>
              </w:rPr>
              <w:softHyphen/>
            </w:r>
            <w:r w:rsidR="00A254C9">
              <w:rPr>
                <w:rFonts w:ascii="PT Astra Serif" w:eastAsia="Times New Roman" w:hAnsi="PT Astra Serif"/>
                <w:sz w:val="24"/>
                <w:szCs w:val="24"/>
              </w:rPr>
              <w:softHyphen/>
              <w:t>______________</w:t>
            </w:r>
            <w:r w:rsidR="001825D6">
              <w:rPr>
                <w:rFonts w:ascii="PT Astra Serif" w:eastAsia="Times New Roman" w:hAnsi="PT Astra Serif"/>
                <w:sz w:val="24"/>
                <w:szCs w:val="24"/>
              </w:rPr>
              <w:t>Т</w:t>
            </w:r>
            <w:r w:rsidR="00553BED">
              <w:rPr>
                <w:rFonts w:ascii="PT Astra Serif" w:eastAsia="Times New Roman" w:hAnsi="PT Astra Serif"/>
                <w:sz w:val="24"/>
                <w:szCs w:val="24"/>
              </w:rPr>
              <w:t>.А</w:t>
            </w:r>
            <w:r w:rsidRPr="00AA6AFA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  <w:r w:rsidR="00553BED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30297D">
              <w:rPr>
                <w:rFonts w:ascii="PT Astra Serif" w:eastAsia="Times New Roman" w:hAnsi="PT Astra Serif"/>
                <w:sz w:val="24"/>
                <w:szCs w:val="24"/>
              </w:rPr>
              <w:t>Логин</w:t>
            </w:r>
            <w:r w:rsidRPr="00AA6AFA">
              <w:rPr>
                <w:rFonts w:ascii="PT Astra Serif" w:eastAsia="Times New Roman" w:hAnsi="PT Astra Serif"/>
                <w:sz w:val="24"/>
                <w:szCs w:val="24"/>
              </w:rPr>
              <w:t xml:space="preserve">ова                                                                                                                                                                            </w:t>
            </w:r>
          </w:p>
        </w:tc>
      </w:tr>
      <w:tr w:rsidR="00315936" w:rsidRPr="00AA6AFA" w:rsidTr="00AA6AFA">
        <w:tc>
          <w:tcPr>
            <w:tcW w:w="4111" w:type="dxa"/>
          </w:tcPr>
          <w:p w:rsidR="00315936" w:rsidRPr="00AA6AFA" w:rsidRDefault="00315936" w:rsidP="00A254C9">
            <w:pPr>
              <w:widowControl/>
              <w:autoSpaceDE/>
              <w:autoSpaceDN/>
              <w:adjustRightInd/>
              <w:ind w:left="-675"/>
              <w:jc w:val="right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6AFA">
              <w:rPr>
                <w:rFonts w:ascii="PT Astra Serif" w:eastAsia="Times New Roman" w:hAnsi="PT Astra Serif"/>
                <w:sz w:val="24"/>
                <w:szCs w:val="24"/>
              </w:rPr>
              <w:t>Приказ</w:t>
            </w:r>
            <w:r w:rsidR="004B7121">
              <w:rPr>
                <w:rFonts w:ascii="PT Astra Serif" w:eastAsia="Times New Roman" w:hAnsi="PT Astra Serif"/>
                <w:sz w:val="24"/>
                <w:szCs w:val="24"/>
              </w:rPr>
              <w:t xml:space="preserve"> № </w:t>
            </w:r>
            <w:r w:rsidR="008D7100">
              <w:rPr>
                <w:rFonts w:ascii="PT Astra Serif" w:eastAsia="Times New Roman" w:hAnsi="PT Astra Serif"/>
                <w:sz w:val="24"/>
                <w:szCs w:val="24"/>
              </w:rPr>
              <w:t>88</w:t>
            </w:r>
            <w:r w:rsidR="004B7121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="008D7100" w:rsidRPr="008D7100">
              <w:rPr>
                <w:rFonts w:ascii="PT Astra Serif" w:eastAsia="Times New Roman" w:hAnsi="PT Astra Serif"/>
                <w:sz w:val="24"/>
                <w:szCs w:val="24"/>
              </w:rPr>
              <w:t>от 28</w:t>
            </w:r>
            <w:r w:rsidR="004B7121" w:rsidRPr="008D7100">
              <w:rPr>
                <w:rFonts w:ascii="PT Astra Serif" w:eastAsia="Times New Roman" w:hAnsi="PT Astra Serif"/>
                <w:sz w:val="24"/>
                <w:szCs w:val="24"/>
              </w:rPr>
              <w:t>.08.</w:t>
            </w:r>
            <w:r w:rsidR="004B7121">
              <w:rPr>
                <w:rFonts w:ascii="PT Astra Serif" w:eastAsia="Times New Roman" w:hAnsi="PT Astra Serif"/>
                <w:sz w:val="24"/>
                <w:szCs w:val="24"/>
              </w:rPr>
              <w:t>2024</w:t>
            </w:r>
            <w:r w:rsidRPr="00AA6AFA">
              <w:rPr>
                <w:rFonts w:ascii="PT Astra Serif" w:eastAsia="Times New Roman" w:hAnsi="PT Astra Serif"/>
                <w:sz w:val="24"/>
                <w:szCs w:val="24"/>
              </w:rPr>
              <w:t xml:space="preserve"> г.</w:t>
            </w:r>
          </w:p>
        </w:tc>
      </w:tr>
    </w:tbl>
    <w:p w:rsidR="00315936" w:rsidRPr="00AA6AFA" w:rsidRDefault="00315936" w:rsidP="00A254C9">
      <w:pPr>
        <w:widowControl/>
        <w:autoSpaceDE/>
        <w:autoSpaceDN/>
        <w:adjustRightInd/>
        <w:ind w:left="10348"/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315936" w:rsidRPr="00AA6AFA" w:rsidRDefault="00315936" w:rsidP="00A254C9">
      <w:pPr>
        <w:widowControl/>
        <w:autoSpaceDE/>
        <w:autoSpaceDN/>
        <w:adjustRightInd/>
        <w:ind w:left="10348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315936" w:rsidRPr="00AA6AFA" w:rsidRDefault="00315936" w:rsidP="00A254C9">
      <w:pPr>
        <w:widowControl/>
        <w:autoSpaceDE/>
        <w:autoSpaceDN/>
        <w:adjustRightInd/>
        <w:ind w:left="10348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315936" w:rsidRPr="00AA6AFA" w:rsidRDefault="00315936" w:rsidP="00A254C9">
      <w:pPr>
        <w:widowControl/>
        <w:autoSpaceDE/>
        <w:autoSpaceDN/>
        <w:adjustRightInd/>
        <w:ind w:left="10348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315936" w:rsidRPr="00AA6AFA" w:rsidRDefault="00315936" w:rsidP="00315936">
      <w:pPr>
        <w:widowControl/>
        <w:autoSpaceDE/>
        <w:autoSpaceDN/>
        <w:adjustRightInd/>
        <w:ind w:left="10348"/>
        <w:rPr>
          <w:rFonts w:ascii="PT Astra Serif" w:eastAsia="Calibri" w:hAnsi="PT Astra Serif"/>
          <w:sz w:val="24"/>
          <w:szCs w:val="24"/>
          <w:lang w:eastAsia="en-US"/>
        </w:rPr>
      </w:pPr>
    </w:p>
    <w:p w:rsidR="00315936" w:rsidRPr="00AA6AFA" w:rsidRDefault="00315936" w:rsidP="00315936">
      <w:pPr>
        <w:widowControl/>
        <w:autoSpaceDE/>
        <w:autoSpaceDN/>
        <w:adjustRightInd/>
        <w:ind w:left="10348"/>
        <w:rPr>
          <w:rFonts w:ascii="PT Astra Serif" w:eastAsia="Calibri" w:hAnsi="PT Astra Serif"/>
          <w:sz w:val="24"/>
          <w:szCs w:val="24"/>
          <w:lang w:eastAsia="en-US"/>
        </w:rPr>
      </w:pPr>
    </w:p>
    <w:p w:rsidR="00315936" w:rsidRPr="00AA6AFA" w:rsidRDefault="00315936" w:rsidP="00315936">
      <w:pPr>
        <w:widowControl/>
        <w:autoSpaceDE/>
        <w:autoSpaceDN/>
        <w:adjustRightInd/>
        <w:ind w:left="10348"/>
        <w:rPr>
          <w:rFonts w:ascii="PT Astra Serif" w:eastAsia="Calibri" w:hAnsi="PT Astra Serif"/>
          <w:sz w:val="24"/>
          <w:szCs w:val="24"/>
          <w:lang w:eastAsia="en-US"/>
        </w:rPr>
      </w:pPr>
    </w:p>
    <w:p w:rsidR="00315936" w:rsidRDefault="00AA6AFA" w:rsidP="00315936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  <w:r w:rsidRPr="00AA6AFA">
        <w:rPr>
          <w:rFonts w:ascii="PT Astra Serif" w:eastAsia="Calibri" w:hAnsi="PT Astra Serif"/>
          <w:sz w:val="24"/>
          <w:szCs w:val="24"/>
          <w:lang w:eastAsia="en-US"/>
        </w:rPr>
        <w:t xml:space="preserve">  </w:t>
      </w:r>
    </w:p>
    <w:p w:rsidR="004A3006" w:rsidRDefault="004A3006" w:rsidP="00315936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</w:p>
    <w:p w:rsidR="004A3006" w:rsidRDefault="004A3006" w:rsidP="00315936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</w:p>
    <w:p w:rsidR="004A3006" w:rsidRDefault="004A3006" w:rsidP="00315936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</w:p>
    <w:p w:rsidR="004A3006" w:rsidRDefault="004A3006" w:rsidP="00315936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</w:p>
    <w:p w:rsidR="004A3006" w:rsidRDefault="004A3006" w:rsidP="00315936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</w:p>
    <w:p w:rsidR="004A3006" w:rsidRDefault="004A3006" w:rsidP="00315936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</w:p>
    <w:p w:rsidR="004A3006" w:rsidRDefault="004A3006" w:rsidP="00315936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</w:p>
    <w:p w:rsidR="004A3006" w:rsidRDefault="004A3006" w:rsidP="00315936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</w:p>
    <w:p w:rsidR="004A3006" w:rsidRDefault="004A3006" w:rsidP="00315936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</w:p>
    <w:p w:rsidR="004A3006" w:rsidRDefault="004A3006" w:rsidP="00315936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</w:p>
    <w:p w:rsidR="004A3006" w:rsidRDefault="004A3006" w:rsidP="00315936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</w:p>
    <w:p w:rsidR="004A3006" w:rsidRDefault="004A3006" w:rsidP="00315936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</w:p>
    <w:p w:rsidR="004A3006" w:rsidRPr="00AA6AFA" w:rsidRDefault="004A3006" w:rsidP="00315936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</w:p>
    <w:p w:rsidR="00315936" w:rsidRPr="00AA6AFA" w:rsidRDefault="00315936" w:rsidP="00315936">
      <w:pPr>
        <w:widowControl/>
        <w:autoSpaceDE/>
        <w:autoSpaceDN/>
        <w:adjustRightInd/>
        <w:rPr>
          <w:rFonts w:ascii="PT Astra Serif" w:eastAsia="Times New Roman" w:hAnsi="PT Astra Serif"/>
          <w:b/>
          <w:sz w:val="24"/>
          <w:szCs w:val="24"/>
        </w:rPr>
      </w:pPr>
    </w:p>
    <w:p w:rsidR="00315936" w:rsidRPr="00AA6AFA" w:rsidRDefault="00315936" w:rsidP="00315936">
      <w:pPr>
        <w:widowControl/>
        <w:autoSpaceDE/>
        <w:autoSpaceDN/>
        <w:adjustRightInd/>
        <w:ind w:left="54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AA6AFA">
        <w:rPr>
          <w:rFonts w:ascii="PT Astra Serif" w:eastAsia="Times New Roman" w:hAnsi="PT Astra Serif"/>
          <w:b/>
          <w:sz w:val="24"/>
          <w:szCs w:val="24"/>
        </w:rPr>
        <w:t xml:space="preserve">КАЛЕНДАРНЫЙ УЧЕБНЫЙ ГРАФИК </w:t>
      </w:r>
    </w:p>
    <w:p w:rsidR="00315936" w:rsidRPr="00AA6AFA" w:rsidRDefault="00315936" w:rsidP="00315936">
      <w:pPr>
        <w:widowControl/>
        <w:autoSpaceDE/>
        <w:autoSpaceDN/>
        <w:adjustRightInd/>
        <w:ind w:left="54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AA6AFA">
        <w:rPr>
          <w:rFonts w:ascii="PT Astra Serif" w:eastAsia="Times New Roman" w:hAnsi="PT Astra Serif"/>
          <w:b/>
          <w:sz w:val="24"/>
          <w:szCs w:val="24"/>
        </w:rPr>
        <w:t>МУНИЦИПАЛЬНОГО БЮДЖЕТНОГО ДОШКОЛЬНОГО ОБРАЗОВАТЕЛЬНОГО</w:t>
      </w:r>
    </w:p>
    <w:p w:rsidR="00315936" w:rsidRPr="00AA6AFA" w:rsidRDefault="00315936" w:rsidP="00315936">
      <w:pPr>
        <w:widowControl/>
        <w:autoSpaceDE/>
        <w:autoSpaceDN/>
        <w:adjustRightInd/>
        <w:ind w:left="540"/>
        <w:jc w:val="center"/>
        <w:rPr>
          <w:rFonts w:ascii="PT Astra Serif" w:eastAsia="Times New Roman" w:hAnsi="PT Astra Serif"/>
          <w:b/>
          <w:sz w:val="24"/>
          <w:szCs w:val="24"/>
        </w:rPr>
      </w:pPr>
      <w:r w:rsidRPr="00AA6AFA">
        <w:rPr>
          <w:rFonts w:ascii="PT Astra Serif" w:eastAsia="Times New Roman" w:hAnsi="PT Astra Serif"/>
          <w:b/>
          <w:sz w:val="24"/>
          <w:szCs w:val="24"/>
        </w:rPr>
        <w:t>УЧРЕЖДЕНИЯ ДЕТСКИЙ САД № 214</w:t>
      </w:r>
    </w:p>
    <w:p w:rsidR="00315936" w:rsidRPr="00AA6AFA" w:rsidRDefault="004B7121" w:rsidP="00315936">
      <w:pPr>
        <w:widowControl/>
        <w:autoSpaceDE/>
        <w:autoSpaceDN/>
        <w:adjustRightInd/>
        <w:ind w:left="540"/>
        <w:jc w:val="center"/>
        <w:rPr>
          <w:rFonts w:ascii="PT Astra Serif" w:eastAsia="Times New Roman" w:hAnsi="PT Astra Serif"/>
          <w:b/>
          <w:sz w:val="24"/>
          <w:szCs w:val="24"/>
        </w:rPr>
      </w:pPr>
      <w:r>
        <w:rPr>
          <w:rFonts w:ascii="PT Astra Serif" w:eastAsia="Times New Roman" w:hAnsi="PT Astra Serif"/>
          <w:b/>
          <w:sz w:val="24"/>
          <w:szCs w:val="24"/>
        </w:rPr>
        <w:t>НА 2024-2025</w:t>
      </w:r>
      <w:r w:rsidR="00315936" w:rsidRPr="00AA6AFA">
        <w:rPr>
          <w:rFonts w:ascii="PT Astra Serif" w:eastAsia="Times New Roman" w:hAnsi="PT Astra Serif"/>
          <w:b/>
          <w:sz w:val="24"/>
          <w:szCs w:val="24"/>
        </w:rPr>
        <w:t xml:space="preserve"> УЧЕБНЫЙ ГОД</w:t>
      </w:r>
    </w:p>
    <w:p w:rsidR="00315936" w:rsidRPr="00AA6AFA" w:rsidRDefault="00315936" w:rsidP="00315936">
      <w:pPr>
        <w:widowControl/>
        <w:autoSpaceDE/>
        <w:autoSpaceDN/>
        <w:adjustRightInd/>
        <w:jc w:val="center"/>
        <w:rPr>
          <w:rFonts w:ascii="PT Astra Serif" w:eastAsia="Calibri" w:hAnsi="PT Astra Serif"/>
          <w:sz w:val="24"/>
          <w:szCs w:val="24"/>
          <w:lang w:eastAsia="en-US"/>
        </w:rPr>
      </w:pPr>
    </w:p>
    <w:p w:rsidR="00DD7922" w:rsidRPr="00AA6AFA" w:rsidRDefault="00DD7922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315936" w:rsidRPr="00AA6AFA" w:rsidRDefault="00315936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315936" w:rsidRPr="00AA6AFA" w:rsidRDefault="00315936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315936" w:rsidRPr="00AA6AFA" w:rsidRDefault="00315936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315936" w:rsidRPr="00AA6AFA" w:rsidRDefault="00315936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315936" w:rsidRPr="00AA6AFA" w:rsidRDefault="00315936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315936" w:rsidRPr="00AA6AFA" w:rsidRDefault="00315936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315936" w:rsidRPr="00AA6AFA" w:rsidRDefault="00315936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315936" w:rsidRPr="00AA6AFA" w:rsidRDefault="00315936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315936" w:rsidRPr="00AA6AFA" w:rsidRDefault="00315936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315936" w:rsidRPr="00AA6AFA" w:rsidRDefault="00315936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315936" w:rsidRPr="00AA6AFA" w:rsidRDefault="00315936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315936" w:rsidRPr="00AA6AFA" w:rsidRDefault="00315936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315936" w:rsidRPr="00AA6AFA" w:rsidRDefault="00315936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315936" w:rsidRPr="00AA6AFA" w:rsidRDefault="00315936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0F7024" w:rsidRPr="00AA6AFA" w:rsidRDefault="000F7024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0F7024" w:rsidRPr="00AA6AFA" w:rsidRDefault="000F7024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0F7024" w:rsidRPr="00AA6AFA" w:rsidRDefault="000F7024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0F7024" w:rsidRPr="00AA6AFA" w:rsidRDefault="000F7024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0F7024" w:rsidRPr="00AA6AFA" w:rsidRDefault="000F7024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0F7024" w:rsidRPr="00AA6AFA" w:rsidRDefault="000F7024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0F7024" w:rsidRPr="00AA6AFA" w:rsidRDefault="000F7024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0F7024" w:rsidRPr="00AA6AFA" w:rsidRDefault="000F7024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0F7024" w:rsidRPr="00AA6AFA" w:rsidRDefault="000F7024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0F7024" w:rsidRPr="00AA6AFA" w:rsidRDefault="000F7024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0F7024" w:rsidRPr="00AA6AFA" w:rsidRDefault="000F7024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0F7024" w:rsidRPr="00AA6AFA" w:rsidRDefault="000F7024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0F7024" w:rsidRPr="00AA6AFA" w:rsidRDefault="000F7024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0F7024" w:rsidRPr="00AA6AFA" w:rsidRDefault="000F7024">
      <w:pPr>
        <w:shd w:val="clear" w:color="auto" w:fill="FFFFFF"/>
        <w:spacing w:line="250" w:lineRule="exact"/>
        <w:ind w:left="8170" w:right="1267"/>
        <w:rPr>
          <w:rFonts w:ascii="PT Astra Serif" w:hAnsi="PT Astra Serif"/>
          <w:sz w:val="24"/>
          <w:szCs w:val="24"/>
        </w:rPr>
      </w:pPr>
    </w:p>
    <w:p w:rsidR="00315936" w:rsidRPr="004A3006" w:rsidRDefault="00315936" w:rsidP="004A3006">
      <w:pPr>
        <w:shd w:val="clear" w:color="auto" w:fill="FFFFFF"/>
        <w:ind w:right="11"/>
        <w:rPr>
          <w:rFonts w:ascii="PT Astra Serif" w:eastAsia="Times New Roman" w:hAnsi="PT Astra Serif"/>
          <w:b/>
          <w:sz w:val="24"/>
          <w:szCs w:val="24"/>
        </w:rPr>
      </w:pPr>
    </w:p>
    <w:p w:rsidR="00DD7922" w:rsidRPr="004A3006" w:rsidRDefault="000F7024" w:rsidP="000F7024">
      <w:pPr>
        <w:shd w:val="clear" w:color="auto" w:fill="FFFFFF"/>
        <w:spacing w:before="264"/>
        <w:ind w:left="5"/>
        <w:jc w:val="center"/>
        <w:rPr>
          <w:rFonts w:ascii="PT Astra Serif" w:hAnsi="PT Astra Serif"/>
          <w:b/>
          <w:sz w:val="24"/>
          <w:szCs w:val="24"/>
        </w:rPr>
      </w:pPr>
      <w:r w:rsidRPr="004A3006">
        <w:rPr>
          <w:rFonts w:ascii="PT Astra Serif" w:eastAsia="Times New Roman" w:hAnsi="PT Astra Serif"/>
          <w:b/>
          <w:sz w:val="24"/>
          <w:szCs w:val="24"/>
        </w:rPr>
        <w:lastRenderedPageBreak/>
        <w:t>Пояснительная записка</w:t>
      </w:r>
    </w:p>
    <w:p w:rsidR="00DD7922" w:rsidRPr="00AA6AFA" w:rsidRDefault="00591ED0" w:rsidP="000F7024">
      <w:pPr>
        <w:shd w:val="clear" w:color="auto" w:fill="FFFFFF"/>
        <w:spacing w:before="259" w:line="259" w:lineRule="exact"/>
        <w:ind w:right="19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AA6AFA">
        <w:rPr>
          <w:rFonts w:ascii="PT Astra Serif" w:eastAsia="Times New Roman" w:hAnsi="PT Astra Serif"/>
          <w:sz w:val="24"/>
          <w:szCs w:val="24"/>
        </w:rPr>
        <w:t>Календарный учебный график муниципального бюджетного дошкольного образовательного учреждени</w:t>
      </w:r>
      <w:r w:rsidR="00D161FE" w:rsidRPr="00AA6AFA">
        <w:rPr>
          <w:rFonts w:ascii="PT Astra Serif" w:eastAsia="Times New Roman" w:hAnsi="PT Astra Serif"/>
          <w:sz w:val="24"/>
          <w:szCs w:val="24"/>
        </w:rPr>
        <w:t xml:space="preserve">я детского сада № 214 </w:t>
      </w:r>
      <w:r w:rsidRPr="00AA6AFA">
        <w:rPr>
          <w:rFonts w:ascii="PT Astra Serif" w:eastAsia="Times New Roman" w:hAnsi="PT Astra Serif"/>
          <w:sz w:val="24"/>
          <w:szCs w:val="24"/>
        </w:rPr>
        <w:t>(далее ДОУ) разработан в соответствии с Федеральным законом «Об образовании в Российской Федерации» (от 29.12.2012 года № 273-ФЗ), Федеральным государственным образовательным стандартом дошкольного образования (приказ Министерства образования и науки РФ от 17 октября 2013 года №1155), Порядком,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proofErr w:type="gramEnd"/>
      <w:r w:rsidRPr="00AA6AFA">
        <w:rPr>
          <w:rFonts w:ascii="PT Astra Serif" w:eastAsia="Times New Roman" w:hAnsi="PT Astra Serif"/>
          <w:sz w:val="24"/>
          <w:szCs w:val="24"/>
        </w:rPr>
        <w:t xml:space="preserve"> (</w:t>
      </w:r>
      <w:proofErr w:type="gramStart"/>
      <w:r w:rsidRPr="00AA6AFA">
        <w:rPr>
          <w:rFonts w:ascii="PT Astra Serif" w:eastAsia="Times New Roman" w:hAnsi="PT Astra Serif"/>
          <w:sz w:val="24"/>
          <w:szCs w:val="24"/>
        </w:rPr>
        <w:t xml:space="preserve">приказ Министерства образования и науки РФ от 30 августа 2013 года № 1014), </w:t>
      </w:r>
      <w:r w:rsidR="0050318D">
        <w:rPr>
          <w:rFonts w:ascii="PT Astra Serif" w:eastAsia="Times New Roman" w:hAnsi="PT Astra Serif"/>
          <w:sz w:val="24"/>
          <w:szCs w:val="24"/>
        </w:rPr>
        <w:t xml:space="preserve">Федеральной образовательной программой дошкольного образования, Федеральной адаптированной образовательной программой дошкольного образования для обучающихся с ОВЗ, </w:t>
      </w:r>
      <w:r w:rsidR="00393605">
        <w:rPr>
          <w:rFonts w:ascii="PT Astra Serif" w:eastAsia="Times New Roman" w:hAnsi="PT Astra Serif"/>
          <w:sz w:val="24"/>
          <w:szCs w:val="24"/>
        </w:rPr>
        <w:t>«</w:t>
      </w:r>
      <w:r w:rsidRPr="00AA6AFA">
        <w:rPr>
          <w:rFonts w:ascii="PT Astra Serif" w:eastAsia="Times New Roman" w:hAnsi="PT Astra Serif"/>
          <w:sz w:val="24"/>
          <w:szCs w:val="24"/>
        </w:rPr>
        <w:t>Санитарно-эпидемиологич</w:t>
      </w:r>
      <w:r w:rsidR="00DA40D2">
        <w:rPr>
          <w:rFonts w:ascii="PT Astra Serif" w:eastAsia="Times New Roman" w:hAnsi="PT Astra Serif"/>
          <w:sz w:val="24"/>
          <w:szCs w:val="24"/>
        </w:rPr>
        <w:t>ескими требованиями к организациям воспитания и обучения, и оздоровления детей и молодежи</w:t>
      </w:r>
      <w:r w:rsidR="00A95F90">
        <w:rPr>
          <w:rFonts w:ascii="PT Astra Serif" w:eastAsia="Times New Roman" w:hAnsi="PT Astra Serif"/>
          <w:sz w:val="24"/>
          <w:szCs w:val="24"/>
        </w:rPr>
        <w:t>»</w:t>
      </w:r>
      <w:r w:rsidR="0050318D">
        <w:rPr>
          <w:rFonts w:ascii="PT Astra Serif" w:eastAsia="Times New Roman" w:hAnsi="PT Astra Serif"/>
          <w:sz w:val="24"/>
          <w:szCs w:val="24"/>
        </w:rPr>
        <w:t xml:space="preserve"> </w:t>
      </w:r>
      <w:r w:rsidR="003C0FCF">
        <w:rPr>
          <w:rFonts w:ascii="PT Astra Serif" w:eastAsia="Times New Roman" w:hAnsi="PT Astra Serif"/>
          <w:sz w:val="24"/>
          <w:szCs w:val="24"/>
        </w:rPr>
        <w:t>(Сан</w:t>
      </w:r>
      <w:r w:rsidRPr="00AA6AFA">
        <w:rPr>
          <w:rFonts w:ascii="PT Astra Serif" w:eastAsia="Times New Roman" w:hAnsi="PT Astra Serif"/>
          <w:sz w:val="24"/>
          <w:szCs w:val="24"/>
        </w:rPr>
        <w:t>Пи</w:t>
      </w:r>
      <w:r w:rsidR="003C0FCF">
        <w:rPr>
          <w:rFonts w:ascii="PT Astra Serif" w:eastAsia="Times New Roman" w:hAnsi="PT Astra Serif"/>
          <w:sz w:val="24"/>
          <w:szCs w:val="24"/>
        </w:rPr>
        <w:t>Н 2.4.3648.-20</w:t>
      </w:r>
      <w:r w:rsidR="00A95F90">
        <w:rPr>
          <w:rFonts w:ascii="PT Astra Serif" w:eastAsia="Times New Roman" w:hAnsi="PT Astra Serif"/>
          <w:sz w:val="24"/>
          <w:szCs w:val="24"/>
        </w:rPr>
        <w:t>);</w:t>
      </w:r>
      <w:proofErr w:type="gramEnd"/>
      <w:r w:rsidR="00A95F90">
        <w:rPr>
          <w:rFonts w:ascii="PT Astra Serif" w:eastAsia="Times New Roman" w:hAnsi="PT Astra Serif"/>
          <w:sz w:val="24"/>
          <w:szCs w:val="24"/>
        </w:rPr>
        <w:t xml:space="preserve"> </w:t>
      </w:r>
      <w:r w:rsidR="00393605">
        <w:rPr>
          <w:rFonts w:ascii="PT Astra Serif" w:eastAsia="Times New Roman" w:hAnsi="PT Astra Serif"/>
          <w:sz w:val="24"/>
          <w:szCs w:val="24"/>
        </w:rPr>
        <w:t>«</w:t>
      </w:r>
      <w:r w:rsidR="00A95F90">
        <w:rPr>
          <w:rFonts w:ascii="PT Astra Serif" w:eastAsia="Times New Roman" w:hAnsi="PT Astra Serif"/>
          <w:sz w:val="24"/>
          <w:szCs w:val="24"/>
        </w:rPr>
        <w:t>Ги</w:t>
      </w:r>
      <w:r w:rsidR="00DA40D2">
        <w:rPr>
          <w:rFonts w:ascii="PT Astra Serif" w:eastAsia="Times New Roman" w:hAnsi="PT Astra Serif"/>
          <w:sz w:val="24"/>
          <w:szCs w:val="24"/>
        </w:rPr>
        <w:t>гиенические нормативы и требования к обеспечению безопасности и</w:t>
      </w:r>
      <w:r w:rsidR="0050318D">
        <w:rPr>
          <w:rFonts w:ascii="PT Astra Serif" w:eastAsia="Times New Roman" w:hAnsi="PT Astra Serif"/>
          <w:sz w:val="24"/>
          <w:szCs w:val="24"/>
        </w:rPr>
        <w:t xml:space="preserve"> </w:t>
      </w:r>
      <w:r w:rsidR="00DA40D2">
        <w:rPr>
          <w:rFonts w:ascii="PT Astra Serif" w:eastAsia="Times New Roman" w:hAnsi="PT Astra Serif"/>
          <w:sz w:val="24"/>
          <w:szCs w:val="24"/>
        </w:rPr>
        <w:t>(или) безвредности для человека факторов среды обитания</w:t>
      </w:r>
      <w:r w:rsidR="00A967A5">
        <w:rPr>
          <w:rFonts w:ascii="PT Astra Serif" w:eastAsia="Times New Roman" w:hAnsi="PT Astra Serif"/>
          <w:sz w:val="24"/>
          <w:szCs w:val="24"/>
        </w:rPr>
        <w:t xml:space="preserve">» </w:t>
      </w:r>
      <w:r w:rsidR="00A95F90">
        <w:rPr>
          <w:rFonts w:ascii="PT Astra Serif" w:eastAsia="Times New Roman" w:hAnsi="PT Astra Serif"/>
          <w:sz w:val="24"/>
          <w:szCs w:val="24"/>
        </w:rPr>
        <w:t xml:space="preserve">(СанПиН 1.2.3685-21), </w:t>
      </w:r>
      <w:r w:rsidRPr="00AA6AFA">
        <w:rPr>
          <w:rFonts w:ascii="PT Astra Serif" w:eastAsia="Times New Roman" w:hAnsi="PT Astra Serif"/>
          <w:sz w:val="24"/>
          <w:szCs w:val="24"/>
        </w:rPr>
        <w:t>Уставом и другими локальными актами ДОУ.</w:t>
      </w:r>
    </w:p>
    <w:p w:rsidR="00DD7922" w:rsidRPr="00AA6AFA" w:rsidRDefault="00591ED0" w:rsidP="000F7024">
      <w:pPr>
        <w:shd w:val="clear" w:color="auto" w:fill="FFFFFF"/>
        <w:spacing w:before="259"/>
        <w:ind w:firstLine="567"/>
        <w:rPr>
          <w:rFonts w:ascii="PT Astra Serif" w:hAnsi="PT Astra Serif"/>
          <w:sz w:val="24"/>
          <w:szCs w:val="24"/>
        </w:rPr>
      </w:pPr>
      <w:r w:rsidRPr="00AA6AFA">
        <w:rPr>
          <w:rFonts w:ascii="PT Astra Serif" w:eastAsia="Times New Roman" w:hAnsi="PT Astra Serif"/>
          <w:sz w:val="24"/>
          <w:szCs w:val="24"/>
        </w:rPr>
        <w:t>Содержание календарного учебного графика включает в себя следующую информацию:</w:t>
      </w:r>
    </w:p>
    <w:p w:rsidR="00DD7922" w:rsidRPr="00AA6AFA" w:rsidRDefault="00591ED0" w:rsidP="000F7024">
      <w:pPr>
        <w:numPr>
          <w:ilvl w:val="0"/>
          <w:numId w:val="1"/>
        </w:numPr>
        <w:shd w:val="clear" w:color="auto" w:fill="FFFFFF"/>
        <w:tabs>
          <w:tab w:val="left" w:pos="230"/>
        </w:tabs>
        <w:spacing w:before="245" w:line="259" w:lineRule="exact"/>
        <w:ind w:firstLine="567"/>
        <w:rPr>
          <w:rFonts w:ascii="PT Astra Serif" w:hAnsi="PT Astra Serif"/>
          <w:spacing w:val="-26"/>
          <w:sz w:val="24"/>
          <w:szCs w:val="24"/>
        </w:rPr>
      </w:pPr>
      <w:r w:rsidRPr="00AA6AFA">
        <w:rPr>
          <w:rFonts w:ascii="PT Astra Serif" w:eastAsia="Times New Roman" w:hAnsi="PT Astra Serif"/>
          <w:sz w:val="24"/>
          <w:szCs w:val="24"/>
        </w:rPr>
        <w:t>Режим работы ДОУ.</w:t>
      </w:r>
    </w:p>
    <w:p w:rsidR="00DD7922" w:rsidRPr="00AA6AFA" w:rsidRDefault="00591ED0" w:rsidP="000F7024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259" w:lineRule="exact"/>
        <w:ind w:firstLine="567"/>
        <w:rPr>
          <w:rFonts w:ascii="PT Astra Serif" w:hAnsi="PT Astra Serif"/>
          <w:spacing w:val="-14"/>
          <w:sz w:val="24"/>
          <w:szCs w:val="24"/>
        </w:rPr>
      </w:pPr>
      <w:r w:rsidRPr="00AA6AFA">
        <w:rPr>
          <w:rFonts w:ascii="PT Astra Serif" w:eastAsia="Times New Roman" w:hAnsi="PT Astra Serif"/>
          <w:sz w:val="24"/>
          <w:szCs w:val="24"/>
        </w:rPr>
        <w:t>Начало, окончание, продолжительность учебного года.</w:t>
      </w:r>
    </w:p>
    <w:p w:rsidR="00DD7922" w:rsidRPr="00AA6AFA" w:rsidRDefault="00591ED0" w:rsidP="000F7024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259" w:lineRule="exact"/>
        <w:ind w:firstLine="567"/>
        <w:rPr>
          <w:rFonts w:ascii="PT Astra Serif" w:hAnsi="PT Astra Serif"/>
          <w:spacing w:val="-16"/>
          <w:sz w:val="24"/>
          <w:szCs w:val="24"/>
        </w:rPr>
      </w:pPr>
      <w:r w:rsidRPr="00AA6AFA">
        <w:rPr>
          <w:rFonts w:ascii="PT Astra Serif" w:eastAsia="Times New Roman" w:hAnsi="PT Astra Serif"/>
          <w:sz w:val="24"/>
          <w:szCs w:val="24"/>
        </w:rPr>
        <w:t>Продолжительность образовательного процесса в учебном году.</w:t>
      </w:r>
    </w:p>
    <w:p w:rsidR="00DD7922" w:rsidRPr="00AA6AFA" w:rsidRDefault="0050318D" w:rsidP="000F7024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259" w:lineRule="exact"/>
        <w:ind w:firstLine="567"/>
        <w:rPr>
          <w:rFonts w:ascii="PT Astra Serif" w:hAnsi="PT Astra Serif"/>
          <w:spacing w:val="-14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(с</w:t>
      </w:r>
      <w:r w:rsidR="00591ED0" w:rsidRPr="00AA6AFA">
        <w:rPr>
          <w:rFonts w:ascii="PT Astra Serif" w:eastAsia="Times New Roman" w:hAnsi="PT Astra Serif"/>
          <w:sz w:val="24"/>
          <w:szCs w:val="24"/>
        </w:rPr>
        <w:t>роки мо</w:t>
      </w:r>
      <w:r w:rsidR="00D161FE" w:rsidRPr="00AA6AFA">
        <w:rPr>
          <w:rFonts w:ascii="PT Astra Serif" w:eastAsia="Times New Roman" w:hAnsi="PT Astra Serif"/>
          <w:sz w:val="24"/>
          <w:szCs w:val="24"/>
        </w:rPr>
        <w:t>ниторинга</w:t>
      </w:r>
      <w:r>
        <w:rPr>
          <w:rFonts w:ascii="PT Astra Serif" w:eastAsia="Times New Roman" w:hAnsi="PT Astra Serif"/>
          <w:sz w:val="24"/>
          <w:szCs w:val="24"/>
        </w:rPr>
        <w:t xml:space="preserve">  (оценка</w:t>
      </w:r>
      <w:r w:rsidR="00591ED0" w:rsidRPr="00AA6AFA">
        <w:rPr>
          <w:rFonts w:ascii="PT Astra Serif" w:eastAsia="Times New Roman" w:hAnsi="PT Astra Serif"/>
          <w:sz w:val="24"/>
          <w:szCs w:val="24"/>
        </w:rPr>
        <w:t xml:space="preserve"> индивидуального развития детей).</w:t>
      </w:r>
      <w:proofErr w:type="gramEnd"/>
    </w:p>
    <w:p w:rsidR="00DD7922" w:rsidRPr="00AA6AFA" w:rsidRDefault="00591ED0" w:rsidP="000F7024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259" w:lineRule="exact"/>
        <w:ind w:firstLine="567"/>
        <w:rPr>
          <w:rFonts w:ascii="PT Astra Serif" w:hAnsi="PT Astra Serif"/>
          <w:spacing w:val="-19"/>
          <w:sz w:val="24"/>
          <w:szCs w:val="24"/>
        </w:rPr>
      </w:pPr>
      <w:r w:rsidRPr="00AA6AFA">
        <w:rPr>
          <w:rFonts w:ascii="PT Astra Serif" w:eastAsia="Times New Roman" w:hAnsi="PT Astra Serif"/>
          <w:sz w:val="24"/>
          <w:szCs w:val="24"/>
        </w:rPr>
        <w:t>Сроки проведения каникул, их начало и окончание.</w:t>
      </w:r>
    </w:p>
    <w:p w:rsidR="00DD7922" w:rsidRPr="00AA6AFA" w:rsidRDefault="0050318D" w:rsidP="000F7024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259" w:lineRule="exact"/>
        <w:ind w:firstLine="567"/>
        <w:rPr>
          <w:rFonts w:ascii="PT Astra Serif" w:hAnsi="PT Astra Serif"/>
          <w:spacing w:val="-11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</w:rPr>
        <w:t xml:space="preserve">Праздничные дни (в </w:t>
      </w:r>
      <w:r w:rsidR="00591ED0" w:rsidRPr="00AA6AFA">
        <w:rPr>
          <w:rFonts w:ascii="PT Astra Serif" w:eastAsia="Times New Roman" w:hAnsi="PT Astra Serif"/>
          <w:sz w:val="24"/>
          <w:szCs w:val="24"/>
        </w:rPr>
        <w:t>учебном году).</w:t>
      </w:r>
    </w:p>
    <w:p w:rsidR="00DD7922" w:rsidRPr="00AA6AFA" w:rsidRDefault="00591ED0" w:rsidP="000F7024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259" w:lineRule="exact"/>
        <w:ind w:firstLine="567"/>
        <w:rPr>
          <w:rFonts w:ascii="PT Astra Serif" w:hAnsi="PT Astra Serif"/>
          <w:spacing w:val="-16"/>
          <w:sz w:val="24"/>
          <w:szCs w:val="24"/>
        </w:rPr>
      </w:pPr>
      <w:r w:rsidRPr="00AA6AFA">
        <w:rPr>
          <w:rFonts w:ascii="PT Astra Serif" w:eastAsia="Times New Roman" w:hAnsi="PT Astra Serif"/>
          <w:sz w:val="24"/>
          <w:szCs w:val="24"/>
        </w:rPr>
        <w:t>Продолжительность организованной образовательной деятельности.</w:t>
      </w:r>
    </w:p>
    <w:p w:rsidR="00DD7922" w:rsidRPr="00AA6AFA" w:rsidRDefault="00591ED0" w:rsidP="000F7024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259" w:lineRule="exact"/>
        <w:ind w:firstLine="567"/>
        <w:rPr>
          <w:rFonts w:ascii="PT Astra Serif" w:hAnsi="PT Astra Serif"/>
          <w:spacing w:val="-14"/>
          <w:sz w:val="24"/>
          <w:szCs w:val="24"/>
        </w:rPr>
      </w:pPr>
      <w:r w:rsidRPr="00AA6AFA">
        <w:rPr>
          <w:rFonts w:ascii="PT Astra Serif" w:eastAsia="Times New Roman" w:hAnsi="PT Astra Serif"/>
          <w:sz w:val="24"/>
          <w:szCs w:val="24"/>
        </w:rPr>
        <w:t>Максимально допустимый объём образовательной нагрузки.</w:t>
      </w:r>
    </w:p>
    <w:p w:rsidR="00DD7922" w:rsidRPr="00AA6AFA" w:rsidRDefault="00591ED0" w:rsidP="000F7024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259" w:lineRule="exact"/>
        <w:ind w:firstLine="567"/>
        <w:rPr>
          <w:rFonts w:ascii="PT Astra Serif" w:hAnsi="PT Astra Serif"/>
          <w:spacing w:val="-11"/>
          <w:sz w:val="24"/>
          <w:szCs w:val="24"/>
        </w:rPr>
      </w:pPr>
      <w:r w:rsidRPr="00AA6AFA">
        <w:rPr>
          <w:rFonts w:ascii="PT Astra Serif" w:eastAsia="Times New Roman" w:hAnsi="PT Astra Serif"/>
          <w:sz w:val="24"/>
          <w:szCs w:val="24"/>
        </w:rPr>
        <w:t>Начало, окончание, продолжительность летнего оздоровительного периода.</w:t>
      </w:r>
    </w:p>
    <w:p w:rsidR="00DD7922" w:rsidRPr="00AA6AFA" w:rsidRDefault="00591ED0" w:rsidP="000F7024">
      <w:pPr>
        <w:shd w:val="clear" w:color="auto" w:fill="FFFFFF"/>
        <w:spacing w:before="250" w:line="259" w:lineRule="exact"/>
        <w:ind w:right="5" w:firstLine="567"/>
        <w:jc w:val="both"/>
        <w:rPr>
          <w:rFonts w:ascii="PT Astra Serif" w:hAnsi="PT Astra Serif"/>
          <w:sz w:val="24"/>
          <w:szCs w:val="24"/>
        </w:rPr>
      </w:pPr>
      <w:r w:rsidRPr="00AA6AFA">
        <w:rPr>
          <w:rFonts w:ascii="PT Astra Serif" w:eastAsia="Times New Roman" w:hAnsi="PT Astra Serif"/>
          <w:sz w:val="24"/>
          <w:szCs w:val="24"/>
        </w:rPr>
        <w:t>Календарный учебный графи</w:t>
      </w:r>
      <w:r w:rsidR="00D161FE" w:rsidRPr="00AA6AFA">
        <w:rPr>
          <w:rFonts w:ascii="PT Astra Serif" w:eastAsia="Times New Roman" w:hAnsi="PT Astra Serif"/>
          <w:sz w:val="24"/>
          <w:szCs w:val="24"/>
        </w:rPr>
        <w:t>к обсуждается и принимается на п</w:t>
      </w:r>
      <w:r w:rsidRPr="00AA6AFA">
        <w:rPr>
          <w:rFonts w:ascii="PT Astra Serif" w:eastAsia="Times New Roman" w:hAnsi="PT Astra Serif"/>
          <w:sz w:val="24"/>
          <w:szCs w:val="24"/>
        </w:rPr>
        <w:t>едагогическом совете ДОУ до начала учебного года. Все изменения, вносимые в календарный учебный график, обсу</w:t>
      </w:r>
      <w:r w:rsidR="00D161FE" w:rsidRPr="00AA6AFA">
        <w:rPr>
          <w:rFonts w:ascii="PT Astra Serif" w:eastAsia="Times New Roman" w:hAnsi="PT Astra Serif"/>
          <w:sz w:val="24"/>
          <w:szCs w:val="24"/>
        </w:rPr>
        <w:t>ждаются и принимаются на п</w:t>
      </w:r>
      <w:r w:rsidRPr="00AA6AFA">
        <w:rPr>
          <w:rFonts w:ascii="PT Astra Serif" w:eastAsia="Times New Roman" w:hAnsi="PT Astra Serif"/>
          <w:sz w:val="24"/>
          <w:szCs w:val="24"/>
        </w:rPr>
        <w:t>едагогическом совете ДОУ и доводятся до сведения всех участников образовательного процесса.</w:t>
      </w:r>
    </w:p>
    <w:p w:rsidR="000F7024" w:rsidRPr="00AA6AFA" w:rsidRDefault="000F7024" w:rsidP="00AA6AFA">
      <w:pPr>
        <w:shd w:val="clear" w:color="auto" w:fill="FFFFFF"/>
        <w:spacing w:line="254" w:lineRule="exact"/>
        <w:rPr>
          <w:rFonts w:ascii="PT Astra Serif" w:hAnsi="PT Astra Serif"/>
          <w:b/>
          <w:sz w:val="24"/>
          <w:szCs w:val="24"/>
        </w:rPr>
      </w:pPr>
      <w:r w:rsidRPr="00AA6AFA">
        <w:rPr>
          <w:rFonts w:ascii="PT Astra Serif" w:eastAsia="Times New Roman" w:hAnsi="PT Astra Serif"/>
          <w:b/>
          <w:sz w:val="24"/>
          <w:szCs w:val="24"/>
        </w:rPr>
        <w:t>Количество возрастных групп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36"/>
        <w:gridCol w:w="5237"/>
      </w:tblGrid>
      <w:tr w:rsidR="00AA6AFA" w:rsidTr="00AA6AFA">
        <w:tc>
          <w:tcPr>
            <w:tcW w:w="5236" w:type="dxa"/>
          </w:tcPr>
          <w:p w:rsidR="00AA6AFA" w:rsidRDefault="0050318D" w:rsidP="00AA6AFA">
            <w:pPr>
              <w:spacing w:line="254" w:lineRule="exact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 младшая  группа -2</w:t>
            </w:r>
          </w:p>
        </w:tc>
        <w:tc>
          <w:tcPr>
            <w:tcW w:w="5237" w:type="dxa"/>
          </w:tcPr>
          <w:p w:rsidR="00AA6AFA" w:rsidRDefault="0030297D" w:rsidP="00AA6AFA">
            <w:pPr>
              <w:spacing w:line="254" w:lineRule="exact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Старшая </w:t>
            </w:r>
            <w:r w:rsidR="00091AF2">
              <w:rPr>
                <w:rFonts w:ascii="PT Astra Serif" w:eastAsia="Times New Roman" w:hAnsi="PT Astra Serif"/>
                <w:sz w:val="24"/>
                <w:szCs w:val="24"/>
              </w:rPr>
              <w:t>группа - 3</w:t>
            </w:r>
          </w:p>
        </w:tc>
      </w:tr>
      <w:tr w:rsidR="00AA6AFA" w:rsidTr="00AA6AFA">
        <w:tc>
          <w:tcPr>
            <w:tcW w:w="5236" w:type="dxa"/>
          </w:tcPr>
          <w:p w:rsidR="00AA6AFA" w:rsidRDefault="00A967A5" w:rsidP="00AA6AFA">
            <w:pPr>
              <w:spacing w:line="254" w:lineRule="exact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 младшая группа-3</w:t>
            </w:r>
          </w:p>
        </w:tc>
        <w:tc>
          <w:tcPr>
            <w:tcW w:w="5237" w:type="dxa"/>
          </w:tcPr>
          <w:p w:rsidR="00AA6AFA" w:rsidRDefault="00AA6AFA" w:rsidP="00AA6AFA">
            <w:pPr>
              <w:shd w:val="clear" w:color="auto" w:fill="FFFFFF"/>
              <w:spacing w:line="254" w:lineRule="exact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proofErr w:type="gramStart"/>
            <w:r w:rsidRPr="00AA6AFA">
              <w:rPr>
                <w:rFonts w:ascii="PT Astra Serif" w:eastAsia="Times New Roman" w:hAnsi="PT Astra Serif"/>
                <w:sz w:val="24"/>
                <w:szCs w:val="24"/>
              </w:rPr>
              <w:t>II</w:t>
            </w:r>
            <w:proofErr w:type="gramEnd"/>
            <w:r w:rsidRPr="00AA6AFA">
              <w:rPr>
                <w:rFonts w:ascii="PT Astra Serif" w:eastAsia="Times New Roman" w:hAnsi="PT Astra Serif"/>
                <w:sz w:val="24"/>
                <w:szCs w:val="24"/>
              </w:rPr>
              <w:t>о</w:t>
            </w:r>
            <w:r w:rsidR="0050318D">
              <w:rPr>
                <w:rFonts w:ascii="PT Astra Serif" w:eastAsia="Times New Roman" w:hAnsi="PT Astra Serif"/>
                <w:sz w:val="24"/>
                <w:szCs w:val="24"/>
              </w:rPr>
              <w:t>дготовительная</w:t>
            </w:r>
            <w:proofErr w:type="spellEnd"/>
            <w:r w:rsidR="0050318D">
              <w:rPr>
                <w:rFonts w:ascii="PT Astra Serif" w:eastAsia="Times New Roman" w:hAnsi="PT Astra Serif"/>
                <w:sz w:val="24"/>
                <w:szCs w:val="24"/>
              </w:rPr>
              <w:t xml:space="preserve"> к школе группа -3</w:t>
            </w:r>
          </w:p>
        </w:tc>
      </w:tr>
      <w:tr w:rsidR="00AA6AFA" w:rsidTr="00AA6AFA">
        <w:tc>
          <w:tcPr>
            <w:tcW w:w="5236" w:type="dxa"/>
          </w:tcPr>
          <w:p w:rsidR="00AA6AFA" w:rsidRDefault="00AA6AFA" w:rsidP="00AA6AFA">
            <w:pPr>
              <w:shd w:val="clear" w:color="auto" w:fill="FFFFFF"/>
              <w:spacing w:line="254" w:lineRule="exact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Средняя группа</w:t>
            </w:r>
            <w:r w:rsidR="00A967A5">
              <w:rPr>
                <w:rFonts w:ascii="PT Astra Serif" w:eastAsia="Times New Roman" w:hAnsi="PT Astra Serif"/>
                <w:sz w:val="24"/>
                <w:szCs w:val="24"/>
              </w:rPr>
              <w:t>- 2</w:t>
            </w:r>
            <w:r w:rsidRPr="00AA6AFA">
              <w:rPr>
                <w:rFonts w:ascii="PT Astra Serif" w:eastAsia="Times New Roman" w:hAnsi="PT Astra Serif"/>
                <w:sz w:val="24"/>
                <w:szCs w:val="24"/>
              </w:rPr>
              <w:tab/>
            </w:r>
          </w:p>
        </w:tc>
        <w:tc>
          <w:tcPr>
            <w:tcW w:w="5237" w:type="dxa"/>
          </w:tcPr>
          <w:p w:rsidR="00AA6AFA" w:rsidRDefault="00AA6AFA" w:rsidP="00AA6AFA">
            <w:pPr>
              <w:spacing w:line="254" w:lineRule="exact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</w:tr>
    </w:tbl>
    <w:p w:rsidR="000F7024" w:rsidRPr="00AA6AFA" w:rsidRDefault="000F7024" w:rsidP="00AA6AFA">
      <w:pPr>
        <w:shd w:val="clear" w:color="auto" w:fill="FFFFFF"/>
        <w:spacing w:line="254" w:lineRule="exact"/>
        <w:rPr>
          <w:rFonts w:ascii="PT Astra Serif" w:eastAsia="Times New Roman" w:hAnsi="PT Astra Serif"/>
          <w:sz w:val="24"/>
          <w:szCs w:val="24"/>
        </w:rPr>
      </w:pPr>
    </w:p>
    <w:p w:rsidR="000F7024" w:rsidRPr="000F7024" w:rsidRDefault="000F7024" w:rsidP="000F7024">
      <w:pPr>
        <w:widowControl/>
        <w:autoSpaceDE/>
        <w:autoSpaceDN/>
        <w:adjustRightInd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0F7024">
        <w:rPr>
          <w:rFonts w:ascii="PT Astra Serif" w:eastAsia="Calibri" w:hAnsi="PT Astra Serif"/>
          <w:b/>
          <w:sz w:val="24"/>
          <w:szCs w:val="24"/>
          <w:lang w:eastAsia="en-US"/>
        </w:rPr>
        <w:t>Организация образовательного процесса</w:t>
      </w:r>
    </w:p>
    <w:tbl>
      <w:tblPr>
        <w:tblStyle w:val="a9"/>
        <w:tblW w:w="10018" w:type="dxa"/>
        <w:tblLook w:val="04A0" w:firstRow="1" w:lastRow="0" w:firstColumn="1" w:lastColumn="0" w:noHBand="0" w:noVBand="1"/>
      </w:tblPr>
      <w:tblGrid>
        <w:gridCol w:w="3449"/>
        <w:gridCol w:w="628"/>
        <w:gridCol w:w="336"/>
        <w:gridCol w:w="2358"/>
        <w:gridCol w:w="3247"/>
      </w:tblGrid>
      <w:tr w:rsidR="000F7024" w:rsidRPr="000F7024" w:rsidTr="00AA6AFA">
        <w:tc>
          <w:tcPr>
            <w:tcW w:w="10018" w:type="dxa"/>
            <w:gridSpan w:val="5"/>
            <w:hideMark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sz w:val="24"/>
                <w:szCs w:val="24"/>
              </w:rPr>
            </w:pPr>
            <w:r w:rsidRPr="000F7024">
              <w:rPr>
                <w:rFonts w:ascii="PT Astra Serif" w:hAnsi="PT Astra Serif"/>
                <w:b/>
                <w:sz w:val="24"/>
                <w:szCs w:val="24"/>
              </w:rPr>
              <w:t>1. Режим работы учреждения</w:t>
            </w:r>
          </w:p>
        </w:tc>
      </w:tr>
      <w:tr w:rsidR="000F7024" w:rsidRPr="000F7024" w:rsidTr="00AA6AFA">
        <w:trPr>
          <w:trHeight w:val="270"/>
        </w:trPr>
        <w:tc>
          <w:tcPr>
            <w:tcW w:w="4413" w:type="dxa"/>
            <w:gridSpan w:val="3"/>
            <w:hideMark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 Продолжительность учебной недели</w:t>
            </w:r>
          </w:p>
        </w:tc>
        <w:tc>
          <w:tcPr>
            <w:tcW w:w="5605" w:type="dxa"/>
            <w:gridSpan w:val="2"/>
            <w:hideMark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5 дней (с понедельника по пятницу)</w:t>
            </w:r>
          </w:p>
        </w:tc>
      </w:tr>
      <w:tr w:rsidR="000F7024" w:rsidRPr="000F7024" w:rsidTr="00AA6AFA">
        <w:trPr>
          <w:trHeight w:val="240"/>
        </w:trPr>
        <w:tc>
          <w:tcPr>
            <w:tcW w:w="4413" w:type="dxa"/>
            <w:gridSpan w:val="3"/>
            <w:hideMark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 Время работы возрастных групп</w:t>
            </w:r>
          </w:p>
        </w:tc>
        <w:tc>
          <w:tcPr>
            <w:tcW w:w="5605" w:type="dxa"/>
            <w:gridSpan w:val="2"/>
            <w:hideMark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12  часов в день (с 07.00 до 19.00 часов)</w:t>
            </w:r>
          </w:p>
        </w:tc>
      </w:tr>
      <w:tr w:rsidR="000F7024" w:rsidRPr="000F7024" w:rsidTr="00AA6AFA">
        <w:trPr>
          <w:trHeight w:val="240"/>
        </w:trPr>
        <w:tc>
          <w:tcPr>
            <w:tcW w:w="4413" w:type="dxa"/>
            <w:gridSpan w:val="3"/>
            <w:hideMark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 Нерабочие дни</w:t>
            </w:r>
          </w:p>
        </w:tc>
        <w:tc>
          <w:tcPr>
            <w:tcW w:w="5605" w:type="dxa"/>
            <w:gridSpan w:val="2"/>
            <w:hideMark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Суббота, воскресенье и праздничные дни</w:t>
            </w:r>
          </w:p>
        </w:tc>
      </w:tr>
      <w:tr w:rsidR="000F7024" w:rsidRPr="000F7024" w:rsidTr="00AA6AFA">
        <w:trPr>
          <w:trHeight w:val="375"/>
        </w:trPr>
        <w:tc>
          <w:tcPr>
            <w:tcW w:w="10018" w:type="dxa"/>
            <w:gridSpan w:val="5"/>
            <w:hideMark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sz w:val="24"/>
                <w:szCs w:val="24"/>
              </w:rPr>
            </w:pPr>
            <w:r w:rsidRPr="000F7024">
              <w:rPr>
                <w:rFonts w:ascii="PT Astra Serif" w:hAnsi="PT Astra Serif"/>
                <w:b/>
                <w:sz w:val="24"/>
                <w:szCs w:val="24"/>
              </w:rPr>
              <w:t>2. Продолжительность учебного года</w:t>
            </w:r>
          </w:p>
        </w:tc>
      </w:tr>
      <w:tr w:rsidR="000F7024" w:rsidRPr="000F7024" w:rsidTr="00AA6AFA">
        <w:trPr>
          <w:trHeight w:val="345"/>
        </w:trPr>
        <w:tc>
          <w:tcPr>
            <w:tcW w:w="3449" w:type="dxa"/>
            <w:hideMark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 Учебный год</w:t>
            </w:r>
          </w:p>
        </w:tc>
        <w:tc>
          <w:tcPr>
            <w:tcW w:w="3322" w:type="dxa"/>
            <w:gridSpan w:val="3"/>
            <w:hideMark/>
          </w:tcPr>
          <w:p w:rsidR="000F7024" w:rsidRPr="000F7024" w:rsidRDefault="008D7100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01</w:t>
            </w:r>
            <w:r w:rsidR="00A967A5">
              <w:rPr>
                <w:rFonts w:ascii="PT Astra Serif" w:hAnsi="PT Astra Serif"/>
                <w:sz w:val="24"/>
                <w:szCs w:val="24"/>
              </w:rPr>
              <w:t>.09.2024</w:t>
            </w:r>
            <w:r w:rsidR="00AA6AFA">
              <w:rPr>
                <w:rFonts w:ascii="PT Astra Serif" w:hAnsi="PT Astra Serif"/>
                <w:sz w:val="24"/>
                <w:szCs w:val="24"/>
              </w:rPr>
              <w:t> г. по</w:t>
            </w:r>
            <w:r w:rsidR="00A967A5">
              <w:rPr>
                <w:rFonts w:ascii="PT Astra Serif" w:hAnsi="PT Astra Serif"/>
                <w:sz w:val="24"/>
                <w:szCs w:val="24"/>
              </w:rPr>
              <w:t>31.05.2025</w:t>
            </w:r>
            <w:r w:rsidR="000F7024" w:rsidRPr="000F7024">
              <w:rPr>
                <w:rFonts w:ascii="PT Astra Serif" w:hAnsi="PT Astra Serif"/>
                <w:sz w:val="24"/>
                <w:szCs w:val="24"/>
              </w:rPr>
              <w:t> г.</w:t>
            </w:r>
          </w:p>
        </w:tc>
        <w:tc>
          <w:tcPr>
            <w:tcW w:w="3247" w:type="dxa"/>
            <w:hideMark/>
          </w:tcPr>
          <w:p w:rsidR="000F7024" w:rsidRPr="000F7024" w:rsidRDefault="00691D5D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  <w:r w:rsidR="000F7024" w:rsidRPr="000F7024">
              <w:rPr>
                <w:rFonts w:ascii="PT Astra Serif" w:hAnsi="PT Astra Serif"/>
                <w:sz w:val="24"/>
                <w:szCs w:val="24"/>
              </w:rPr>
              <w:t> недель</w:t>
            </w:r>
          </w:p>
        </w:tc>
      </w:tr>
      <w:tr w:rsidR="000F7024" w:rsidRPr="000F7024" w:rsidTr="00AA6AFA">
        <w:trPr>
          <w:trHeight w:val="270"/>
        </w:trPr>
        <w:tc>
          <w:tcPr>
            <w:tcW w:w="3449" w:type="dxa"/>
            <w:hideMark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 I полугодие</w:t>
            </w:r>
          </w:p>
        </w:tc>
        <w:tc>
          <w:tcPr>
            <w:tcW w:w="3322" w:type="dxa"/>
            <w:gridSpan w:val="3"/>
            <w:hideMark/>
          </w:tcPr>
          <w:p w:rsidR="000F7024" w:rsidRPr="000F7024" w:rsidRDefault="00A967A5" w:rsidP="00AA6AFA">
            <w:pPr>
              <w:widowControl/>
              <w:autoSpaceDE/>
              <w:autoSpaceDN/>
              <w:adjustRightInd/>
              <w:ind w:right="-10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01.09.2024</w:t>
            </w:r>
            <w:r w:rsidR="000F7024" w:rsidRPr="000F702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г. по 31.12.2024</w:t>
            </w:r>
            <w:r w:rsidR="000F7024" w:rsidRPr="000F7024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  <w:tc>
          <w:tcPr>
            <w:tcW w:w="3247" w:type="dxa"/>
            <w:hideMark/>
          </w:tcPr>
          <w:p w:rsidR="000F7024" w:rsidRPr="000F7024" w:rsidRDefault="00694C41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="000F7024" w:rsidRPr="000F7024">
              <w:rPr>
                <w:rFonts w:ascii="PT Astra Serif" w:hAnsi="PT Astra Serif"/>
                <w:sz w:val="24"/>
                <w:szCs w:val="24"/>
              </w:rPr>
              <w:t xml:space="preserve"> недель</w:t>
            </w:r>
          </w:p>
        </w:tc>
      </w:tr>
      <w:tr w:rsidR="000F7024" w:rsidRPr="000F7024" w:rsidTr="00AA6AFA">
        <w:trPr>
          <w:trHeight w:val="375"/>
        </w:trPr>
        <w:tc>
          <w:tcPr>
            <w:tcW w:w="3449" w:type="dxa"/>
            <w:hideMark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 II полугодие</w:t>
            </w:r>
          </w:p>
        </w:tc>
        <w:tc>
          <w:tcPr>
            <w:tcW w:w="3322" w:type="dxa"/>
            <w:gridSpan w:val="3"/>
            <w:hideMark/>
          </w:tcPr>
          <w:p w:rsidR="000F7024" w:rsidRPr="000F7024" w:rsidRDefault="00A967A5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09.01.2025г. по 31</w:t>
            </w:r>
            <w:r w:rsidR="00822A00">
              <w:rPr>
                <w:rFonts w:ascii="PT Astra Serif" w:hAnsi="PT Astra Serif"/>
                <w:sz w:val="24"/>
                <w:szCs w:val="24"/>
              </w:rPr>
              <w:t>.05.2025</w:t>
            </w:r>
            <w:r w:rsidR="000F7024" w:rsidRPr="000F7024">
              <w:rPr>
                <w:rFonts w:ascii="PT Astra Serif" w:hAnsi="PT Astra Serif"/>
                <w:sz w:val="24"/>
                <w:szCs w:val="24"/>
              </w:rPr>
              <w:t> г.</w:t>
            </w:r>
          </w:p>
        </w:tc>
        <w:tc>
          <w:tcPr>
            <w:tcW w:w="3247" w:type="dxa"/>
            <w:hideMark/>
          </w:tcPr>
          <w:p w:rsidR="000F7024" w:rsidRPr="000F7024" w:rsidRDefault="00822A00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  <w:r w:rsidR="000C2185">
              <w:rPr>
                <w:rFonts w:ascii="PT Astra Serif" w:hAnsi="PT Astra Serif"/>
                <w:sz w:val="24"/>
                <w:szCs w:val="24"/>
              </w:rPr>
              <w:t xml:space="preserve"> недель</w:t>
            </w:r>
          </w:p>
        </w:tc>
      </w:tr>
      <w:tr w:rsidR="003D1F58" w:rsidRPr="00AA6AFA" w:rsidTr="00AA6AFA">
        <w:trPr>
          <w:trHeight w:val="375"/>
        </w:trPr>
        <w:tc>
          <w:tcPr>
            <w:tcW w:w="6771" w:type="dxa"/>
            <w:gridSpan w:val="4"/>
          </w:tcPr>
          <w:p w:rsidR="003D1F58" w:rsidRPr="00AA6AFA" w:rsidRDefault="003D1F58" w:rsidP="003D1F58">
            <w:pPr>
              <w:shd w:val="clear" w:color="auto" w:fill="FFFFFF"/>
              <w:rPr>
                <w:rFonts w:ascii="PT Astra Serif" w:hAnsi="PT Astra Serif"/>
                <w:b/>
                <w:sz w:val="24"/>
                <w:szCs w:val="24"/>
              </w:rPr>
            </w:pPr>
            <w:r w:rsidRPr="00AA6AFA">
              <w:rPr>
                <w:rFonts w:ascii="PT Astra Serif" w:eastAsia="Times New Roman" w:hAnsi="PT Astra Serif"/>
                <w:b/>
                <w:sz w:val="24"/>
                <w:szCs w:val="24"/>
              </w:rPr>
              <w:t>3. Продолжительность образовательного процесса в учебном году</w:t>
            </w:r>
          </w:p>
        </w:tc>
        <w:tc>
          <w:tcPr>
            <w:tcW w:w="3247" w:type="dxa"/>
          </w:tcPr>
          <w:p w:rsidR="003D1F58" w:rsidRPr="00AA6AFA" w:rsidRDefault="00691D5D" w:rsidP="003D1F58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37</w:t>
            </w:r>
            <w:r w:rsidR="003D1F58" w:rsidRPr="00AA6A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D2A80">
              <w:rPr>
                <w:rFonts w:ascii="PT Astra Serif" w:eastAsia="Times New Roman" w:hAnsi="PT Astra Serif"/>
                <w:sz w:val="24"/>
                <w:szCs w:val="24"/>
              </w:rPr>
              <w:t>недель</w:t>
            </w:r>
          </w:p>
        </w:tc>
      </w:tr>
      <w:tr w:rsidR="00AA6AFA" w:rsidRPr="00AA6AFA" w:rsidTr="00AA6AFA">
        <w:trPr>
          <w:trHeight w:val="375"/>
        </w:trPr>
        <w:tc>
          <w:tcPr>
            <w:tcW w:w="6771" w:type="dxa"/>
            <w:gridSpan w:val="4"/>
          </w:tcPr>
          <w:p w:rsidR="00AA6AFA" w:rsidRPr="00AA6AFA" w:rsidRDefault="00AA6AFA" w:rsidP="00AA6AFA">
            <w:pPr>
              <w:shd w:val="clear" w:color="auto" w:fill="FFFFFF"/>
              <w:spacing w:line="259" w:lineRule="exact"/>
              <w:ind w:right="173"/>
              <w:rPr>
                <w:rFonts w:ascii="PT Astra Serif" w:hAnsi="PT Astra Serif"/>
                <w:b/>
                <w:sz w:val="24"/>
                <w:szCs w:val="24"/>
              </w:rPr>
            </w:pPr>
            <w:r w:rsidRPr="00AA6AFA">
              <w:rPr>
                <w:rFonts w:ascii="PT Astra Serif" w:eastAsia="Times New Roman" w:hAnsi="PT Astra Serif"/>
                <w:b/>
                <w:sz w:val="24"/>
                <w:szCs w:val="24"/>
              </w:rPr>
              <w:t>4.Сроки проведения каникул, их начало и окончание</w:t>
            </w:r>
          </w:p>
        </w:tc>
        <w:tc>
          <w:tcPr>
            <w:tcW w:w="3247" w:type="dxa"/>
          </w:tcPr>
          <w:p w:rsidR="00AA6AFA" w:rsidRPr="00AA6AFA" w:rsidRDefault="00691D5D" w:rsidP="00AA6AFA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  <w:r w:rsidR="00AA6AFA" w:rsidRPr="00AA6AFA">
              <w:rPr>
                <w:rFonts w:ascii="PT Astra Serif" w:hAnsi="PT Astra Serif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sz w:val="24"/>
                <w:szCs w:val="24"/>
              </w:rPr>
              <w:t>12</w:t>
            </w:r>
            <w:r w:rsidR="00AA6AFA">
              <w:rPr>
                <w:rFonts w:ascii="PT Astra Serif" w:hAnsi="PT Astra Serif"/>
                <w:sz w:val="24"/>
                <w:szCs w:val="24"/>
              </w:rPr>
              <w:t xml:space="preserve"> - </w:t>
            </w:r>
            <w:r>
              <w:rPr>
                <w:rFonts w:ascii="PT Astra Serif" w:hAnsi="PT Astra Serif"/>
                <w:sz w:val="24"/>
                <w:szCs w:val="24"/>
              </w:rPr>
              <w:t>08.01</w:t>
            </w:r>
            <w:r w:rsidR="00822A00">
              <w:rPr>
                <w:rFonts w:ascii="PT Astra Serif" w:hAnsi="PT Astra Serif"/>
                <w:sz w:val="24"/>
                <w:szCs w:val="24"/>
              </w:rPr>
              <w:t>.2025</w:t>
            </w:r>
            <w:r w:rsidR="00A16609"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AA6AFA" w:rsidRPr="00AA6AFA" w:rsidTr="00AA6AFA">
        <w:trPr>
          <w:trHeight w:val="375"/>
        </w:trPr>
        <w:tc>
          <w:tcPr>
            <w:tcW w:w="6771" w:type="dxa"/>
            <w:gridSpan w:val="4"/>
          </w:tcPr>
          <w:p w:rsidR="00AA6AFA" w:rsidRPr="00AA6AFA" w:rsidRDefault="00AA6AFA" w:rsidP="00AA6AFA">
            <w:pPr>
              <w:shd w:val="clear" w:color="auto" w:fill="FFFFFF"/>
              <w:spacing w:line="259" w:lineRule="exact"/>
              <w:ind w:right="173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AA6AFA">
              <w:rPr>
                <w:rFonts w:ascii="PT Astra Serif" w:eastAsia="Times New Roman" w:hAnsi="PT Astra Serif"/>
                <w:b/>
                <w:sz w:val="24"/>
                <w:szCs w:val="24"/>
              </w:rPr>
              <w:t>5.Начало, окончание, продолжител</w:t>
            </w: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ьность летнего оздоровительного </w:t>
            </w:r>
            <w:r w:rsidRPr="00AA6AFA">
              <w:rPr>
                <w:rFonts w:ascii="PT Astra Serif" w:eastAsia="Times New Roman" w:hAnsi="PT Astra Serif"/>
                <w:b/>
                <w:sz w:val="24"/>
                <w:szCs w:val="24"/>
              </w:rPr>
              <w:t>периода</w:t>
            </w:r>
            <w:r w:rsidRPr="00AA6AFA">
              <w:rPr>
                <w:rFonts w:ascii="PT Astra Serif" w:eastAsia="Times New Roman" w:hAnsi="PT Astra Serif"/>
                <w:b/>
                <w:sz w:val="24"/>
                <w:szCs w:val="24"/>
              </w:rPr>
              <w:tab/>
            </w:r>
            <w:r w:rsidRPr="00AA6AFA">
              <w:rPr>
                <w:rFonts w:ascii="PT Astra Serif" w:eastAsia="Times New Roman" w:hAnsi="PT Astra Serif"/>
                <w:b/>
                <w:sz w:val="24"/>
                <w:szCs w:val="24"/>
              </w:rPr>
              <w:tab/>
            </w:r>
            <w:r w:rsidRPr="00AA6AFA">
              <w:rPr>
                <w:rFonts w:ascii="PT Astra Serif" w:eastAsia="Times New Roman" w:hAnsi="PT Astra Serif"/>
                <w:b/>
                <w:sz w:val="24"/>
                <w:szCs w:val="24"/>
              </w:rPr>
              <w:tab/>
            </w:r>
          </w:p>
        </w:tc>
        <w:tc>
          <w:tcPr>
            <w:tcW w:w="3247" w:type="dxa"/>
          </w:tcPr>
          <w:p w:rsidR="00AA6AFA" w:rsidRPr="00AA6AFA" w:rsidRDefault="00AA6AFA" w:rsidP="00AA6AFA">
            <w:pPr>
              <w:shd w:val="clear" w:color="auto" w:fill="FFFFFF"/>
              <w:tabs>
                <w:tab w:val="left" w:leader="dot" w:pos="2741"/>
                <w:tab w:val="left" w:leader="dot" w:pos="4190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01.06 - </w:t>
            </w:r>
            <w:r w:rsidR="00822A00">
              <w:rPr>
                <w:rFonts w:ascii="PT Astra Serif" w:eastAsia="Times New Roman" w:hAnsi="PT Astra Serif"/>
                <w:sz w:val="24"/>
                <w:szCs w:val="24"/>
              </w:rPr>
              <w:t>31.08.2025</w:t>
            </w:r>
            <w:r w:rsidR="00A16609">
              <w:rPr>
                <w:rFonts w:ascii="PT Astra Serif" w:eastAsia="Times New Roman" w:hAnsi="PT Astra Serif"/>
                <w:sz w:val="24"/>
                <w:szCs w:val="24"/>
              </w:rPr>
              <w:t>;</w:t>
            </w:r>
          </w:p>
        </w:tc>
      </w:tr>
      <w:tr w:rsidR="00AA6AFA" w:rsidRPr="000F7024" w:rsidTr="00AA6AFA">
        <w:trPr>
          <w:trHeight w:val="285"/>
        </w:trPr>
        <w:tc>
          <w:tcPr>
            <w:tcW w:w="10018" w:type="dxa"/>
            <w:gridSpan w:val="5"/>
            <w:hideMark/>
          </w:tcPr>
          <w:p w:rsidR="00AA6AFA" w:rsidRPr="000F7024" w:rsidRDefault="00AA6AFA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sz w:val="24"/>
                <w:szCs w:val="24"/>
              </w:rPr>
            </w:pPr>
            <w:r w:rsidRPr="00AA6AFA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Pr="000F7024">
              <w:rPr>
                <w:rFonts w:ascii="PT Astra Serif" w:hAnsi="PT Astra Serif"/>
                <w:b/>
                <w:sz w:val="24"/>
                <w:szCs w:val="24"/>
              </w:rPr>
              <w:t>. Мероприятия, проводимые в рамках образовательного процесса</w:t>
            </w:r>
          </w:p>
        </w:tc>
      </w:tr>
      <w:tr w:rsidR="00AA6AFA" w:rsidRPr="000F7024" w:rsidTr="00AA6AFA">
        <w:trPr>
          <w:trHeight w:val="225"/>
        </w:trPr>
        <w:tc>
          <w:tcPr>
            <w:tcW w:w="10018" w:type="dxa"/>
            <w:gridSpan w:val="5"/>
            <w:hideMark/>
          </w:tcPr>
          <w:p w:rsidR="00AA6AFA" w:rsidRPr="000F7024" w:rsidRDefault="00AA6AFA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</w:p>
        </w:tc>
      </w:tr>
      <w:tr w:rsidR="00AA6AFA" w:rsidRPr="000F7024" w:rsidTr="00AA6AFA">
        <w:trPr>
          <w:trHeight w:val="285"/>
        </w:trPr>
        <w:tc>
          <w:tcPr>
            <w:tcW w:w="3449" w:type="dxa"/>
            <w:hideMark/>
          </w:tcPr>
          <w:p w:rsidR="00AA6AFA" w:rsidRPr="000F7024" w:rsidRDefault="00AA6AFA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3322" w:type="dxa"/>
            <w:gridSpan w:val="3"/>
            <w:hideMark/>
          </w:tcPr>
          <w:p w:rsidR="00AA6AFA" w:rsidRPr="000F7024" w:rsidRDefault="00AA6AFA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Сроки</w:t>
            </w:r>
          </w:p>
        </w:tc>
        <w:tc>
          <w:tcPr>
            <w:tcW w:w="3247" w:type="dxa"/>
            <w:hideMark/>
          </w:tcPr>
          <w:p w:rsidR="00AA6AFA" w:rsidRPr="000F7024" w:rsidRDefault="00AA6AFA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Количество дней</w:t>
            </w:r>
          </w:p>
        </w:tc>
      </w:tr>
      <w:tr w:rsidR="00AA6AFA" w:rsidRPr="000F7024" w:rsidTr="00AA6AFA">
        <w:trPr>
          <w:trHeight w:val="330"/>
        </w:trPr>
        <w:tc>
          <w:tcPr>
            <w:tcW w:w="3449" w:type="dxa"/>
            <w:vMerge w:val="restart"/>
            <w:hideMark/>
          </w:tcPr>
          <w:p w:rsidR="00AA6AFA" w:rsidRPr="000F7024" w:rsidRDefault="00AA6AFA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 Педагогическая диагностика</w:t>
            </w:r>
          </w:p>
        </w:tc>
        <w:tc>
          <w:tcPr>
            <w:tcW w:w="3322" w:type="dxa"/>
            <w:gridSpan w:val="3"/>
            <w:hideMark/>
          </w:tcPr>
          <w:p w:rsidR="00AA6AFA" w:rsidRPr="000F7024" w:rsidRDefault="00AA6AFA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с 0</w:t>
            </w:r>
            <w:r w:rsidR="00691D5D">
              <w:rPr>
                <w:rFonts w:ascii="PT Astra Serif" w:hAnsi="PT Astra Serif"/>
                <w:sz w:val="24"/>
                <w:szCs w:val="24"/>
              </w:rPr>
              <w:t>2.09.2024 по 13.09.2024</w:t>
            </w:r>
          </w:p>
        </w:tc>
        <w:tc>
          <w:tcPr>
            <w:tcW w:w="3247" w:type="dxa"/>
            <w:hideMark/>
          </w:tcPr>
          <w:p w:rsidR="00AA6AFA" w:rsidRPr="000F7024" w:rsidRDefault="00AA6AFA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2 недели</w:t>
            </w:r>
          </w:p>
        </w:tc>
      </w:tr>
      <w:tr w:rsidR="00AA6AFA" w:rsidRPr="000F7024" w:rsidTr="00AA6AFA">
        <w:trPr>
          <w:trHeight w:val="330"/>
        </w:trPr>
        <w:tc>
          <w:tcPr>
            <w:tcW w:w="3449" w:type="dxa"/>
            <w:vMerge/>
          </w:tcPr>
          <w:p w:rsidR="00AA6AFA" w:rsidRPr="000F7024" w:rsidRDefault="00AA6AFA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22" w:type="dxa"/>
            <w:gridSpan w:val="3"/>
          </w:tcPr>
          <w:p w:rsidR="00AA6AFA" w:rsidRPr="000F7024" w:rsidRDefault="007D2A80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</w:t>
            </w:r>
            <w:r w:rsidR="00175C26">
              <w:rPr>
                <w:rFonts w:ascii="PT Astra Serif" w:hAnsi="PT Astra Serif"/>
                <w:sz w:val="24"/>
                <w:szCs w:val="24"/>
              </w:rPr>
              <w:t xml:space="preserve"> 05</w:t>
            </w:r>
            <w:r w:rsidR="0072690C" w:rsidRPr="000F7024">
              <w:rPr>
                <w:rFonts w:ascii="PT Astra Serif" w:hAnsi="PT Astra Serif"/>
                <w:sz w:val="24"/>
                <w:szCs w:val="24"/>
              </w:rPr>
              <w:t>.05.20</w:t>
            </w:r>
            <w:r w:rsidR="00175C26">
              <w:rPr>
                <w:rFonts w:ascii="PT Astra Serif" w:hAnsi="PT Astra Serif"/>
                <w:sz w:val="24"/>
                <w:szCs w:val="24"/>
              </w:rPr>
              <w:t>25</w:t>
            </w:r>
            <w:r w:rsidR="0072690C">
              <w:rPr>
                <w:rFonts w:ascii="PT Astra Serif" w:hAnsi="PT Astra Serif"/>
                <w:sz w:val="24"/>
                <w:szCs w:val="24"/>
              </w:rPr>
              <w:t xml:space="preserve"> по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2690C" w:rsidRPr="000F7024">
              <w:rPr>
                <w:rFonts w:ascii="PT Astra Serif" w:hAnsi="PT Astra Serif"/>
                <w:sz w:val="24"/>
                <w:szCs w:val="24"/>
              </w:rPr>
              <w:t>1</w:t>
            </w:r>
            <w:r w:rsidR="00175C26">
              <w:rPr>
                <w:rFonts w:ascii="PT Astra Serif" w:hAnsi="PT Astra Serif"/>
                <w:sz w:val="24"/>
                <w:szCs w:val="24"/>
              </w:rPr>
              <w:t>9.05.2025</w:t>
            </w:r>
          </w:p>
        </w:tc>
        <w:tc>
          <w:tcPr>
            <w:tcW w:w="3247" w:type="dxa"/>
          </w:tcPr>
          <w:p w:rsidR="00AA6AFA" w:rsidRPr="000F7024" w:rsidRDefault="0072690C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2 недели</w:t>
            </w:r>
          </w:p>
        </w:tc>
      </w:tr>
      <w:tr w:rsidR="00AA6AFA" w:rsidRPr="000F7024" w:rsidTr="00AA6AFA">
        <w:tc>
          <w:tcPr>
            <w:tcW w:w="10018" w:type="dxa"/>
            <w:gridSpan w:val="5"/>
            <w:hideMark/>
          </w:tcPr>
          <w:p w:rsidR="00AA6AFA" w:rsidRPr="000F7024" w:rsidRDefault="00AA6AFA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sz w:val="24"/>
                <w:szCs w:val="24"/>
              </w:rPr>
            </w:pPr>
            <w:r w:rsidRPr="00AA6AFA">
              <w:rPr>
                <w:rFonts w:ascii="PT Astra Serif" w:hAnsi="PT Astra Serif"/>
                <w:b/>
                <w:sz w:val="24"/>
                <w:szCs w:val="24"/>
              </w:rPr>
              <w:t>7.</w:t>
            </w:r>
            <w:r w:rsidRPr="000F7024">
              <w:rPr>
                <w:rFonts w:ascii="PT Astra Serif" w:hAnsi="PT Astra Serif"/>
                <w:b/>
                <w:sz w:val="24"/>
                <w:szCs w:val="24"/>
              </w:rPr>
              <w:t xml:space="preserve">  Праздничные дни</w:t>
            </w:r>
          </w:p>
        </w:tc>
      </w:tr>
      <w:tr w:rsidR="00D13D46" w:rsidRPr="000F7024" w:rsidTr="00C35FA5">
        <w:tc>
          <w:tcPr>
            <w:tcW w:w="4077" w:type="dxa"/>
            <w:gridSpan w:val="2"/>
            <w:hideMark/>
          </w:tcPr>
          <w:p w:rsidR="00D13D46" w:rsidRPr="000F7024" w:rsidRDefault="00D13D46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 День народного единства</w:t>
            </w:r>
          </w:p>
        </w:tc>
        <w:tc>
          <w:tcPr>
            <w:tcW w:w="5941" w:type="dxa"/>
            <w:gridSpan w:val="3"/>
            <w:hideMark/>
          </w:tcPr>
          <w:p w:rsidR="00D13D46" w:rsidRPr="000F7024" w:rsidRDefault="00C87E55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4</w:t>
            </w:r>
            <w:r w:rsidR="00D13D46" w:rsidRPr="000F702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75C26">
              <w:rPr>
                <w:rFonts w:ascii="PT Astra Serif" w:hAnsi="PT Astra Serif"/>
                <w:sz w:val="24"/>
                <w:szCs w:val="24"/>
              </w:rPr>
              <w:t>ноября 2024</w:t>
            </w:r>
            <w:r w:rsidR="00D13D46" w:rsidRPr="000F7024">
              <w:rPr>
                <w:rFonts w:ascii="PT Astra Serif" w:hAnsi="PT Astra Serif"/>
                <w:sz w:val="24"/>
                <w:szCs w:val="24"/>
              </w:rPr>
              <w:t> г.</w:t>
            </w:r>
          </w:p>
        </w:tc>
      </w:tr>
      <w:tr w:rsidR="00D13D46" w:rsidRPr="000F7024" w:rsidTr="00274BCD">
        <w:trPr>
          <w:trHeight w:val="315"/>
        </w:trPr>
        <w:tc>
          <w:tcPr>
            <w:tcW w:w="4077" w:type="dxa"/>
            <w:gridSpan w:val="2"/>
            <w:hideMark/>
          </w:tcPr>
          <w:p w:rsidR="00D13D46" w:rsidRPr="000F7024" w:rsidRDefault="00D13D46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 Новогодние праздники</w:t>
            </w:r>
          </w:p>
        </w:tc>
        <w:tc>
          <w:tcPr>
            <w:tcW w:w="5941" w:type="dxa"/>
            <w:gridSpan w:val="3"/>
            <w:hideMark/>
          </w:tcPr>
          <w:p w:rsidR="00D13D46" w:rsidRPr="000F7024" w:rsidRDefault="007D2A80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 1–</w:t>
            </w:r>
            <w:r w:rsidR="003C64A0">
              <w:rPr>
                <w:rFonts w:ascii="PT Astra Serif" w:hAnsi="PT Astra Serif"/>
                <w:sz w:val="24"/>
                <w:szCs w:val="24"/>
              </w:rPr>
              <w:t>8</w:t>
            </w:r>
            <w:r w:rsidR="00D13D46" w:rsidRPr="000F7024">
              <w:rPr>
                <w:rFonts w:ascii="PT Astra Serif" w:hAnsi="PT Astra Serif"/>
                <w:sz w:val="24"/>
                <w:szCs w:val="24"/>
              </w:rPr>
              <w:t xml:space="preserve"> января </w:t>
            </w:r>
            <w:r w:rsidR="00175C26">
              <w:rPr>
                <w:rFonts w:ascii="PT Astra Serif" w:hAnsi="PT Astra Serif"/>
                <w:sz w:val="24"/>
                <w:szCs w:val="24"/>
              </w:rPr>
              <w:t>2025</w:t>
            </w:r>
            <w:r w:rsidR="00D13D46" w:rsidRPr="000F7024">
              <w:rPr>
                <w:rFonts w:ascii="PT Astra Serif" w:hAnsi="PT Astra Serif"/>
                <w:sz w:val="24"/>
                <w:szCs w:val="24"/>
              </w:rPr>
              <w:t>г. </w:t>
            </w:r>
          </w:p>
        </w:tc>
      </w:tr>
      <w:tr w:rsidR="00D13D46" w:rsidRPr="000F7024" w:rsidTr="00C41C90">
        <w:trPr>
          <w:trHeight w:val="315"/>
        </w:trPr>
        <w:tc>
          <w:tcPr>
            <w:tcW w:w="4077" w:type="dxa"/>
            <w:gridSpan w:val="2"/>
            <w:hideMark/>
          </w:tcPr>
          <w:p w:rsidR="00D13D46" w:rsidRPr="000F7024" w:rsidRDefault="00D13D46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 День защитника Отечества</w:t>
            </w:r>
          </w:p>
        </w:tc>
        <w:tc>
          <w:tcPr>
            <w:tcW w:w="5941" w:type="dxa"/>
            <w:gridSpan w:val="3"/>
            <w:hideMark/>
          </w:tcPr>
          <w:p w:rsidR="00D13D46" w:rsidRPr="000F7024" w:rsidRDefault="00D13D46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2</w:t>
            </w:r>
            <w:r w:rsidR="00091AF2">
              <w:rPr>
                <w:rFonts w:ascii="PT Astra Serif" w:hAnsi="PT Astra Serif"/>
                <w:sz w:val="24"/>
                <w:szCs w:val="24"/>
              </w:rPr>
              <w:t>3</w:t>
            </w:r>
            <w:r w:rsidR="00175C26">
              <w:rPr>
                <w:rFonts w:ascii="PT Astra Serif" w:hAnsi="PT Astra Serif"/>
                <w:sz w:val="24"/>
                <w:szCs w:val="24"/>
              </w:rPr>
              <w:t xml:space="preserve"> февраля 2025</w:t>
            </w:r>
            <w:r w:rsidRPr="000F7024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  <w:tr w:rsidR="00D13D46" w:rsidRPr="000F7024" w:rsidTr="00C377AE">
        <w:tc>
          <w:tcPr>
            <w:tcW w:w="4077" w:type="dxa"/>
            <w:gridSpan w:val="2"/>
            <w:hideMark/>
          </w:tcPr>
          <w:p w:rsidR="00D13D46" w:rsidRPr="000F7024" w:rsidRDefault="00D13D46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 Международный женский день</w:t>
            </w:r>
          </w:p>
        </w:tc>
        <w:tc>
          <w:tcPr>
            <w:tcW w:w="5941" w:type="dxa"/>
            <w:gridSpan w:val="3"/>
            <w:hideMark/>
          </w:tcPr>
          <w:p w:rsidR="00D13D46" w:rsidRPr="000F7024" w:rsidRDefault="00D13D46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  </w:t>
            </w:r>
            <w:r w:rsidRPr="00AA6AFA">
              <w:rPr>
                <w:rFonts w:ascii="PT Astra Serif" w:hAnsi="PT Astra Serif"/>
                <w:sz w:val="24"/>
                <w:szCs w:val="24"/>
              </w:rPr>
              <w:t xml:space="preserve">8 </w:t>
            </w:r>
            <w:r w:rsidR="00175C26">
              <w:rPr>
                <w:rFonts w:ascii="PT Astra Serif" w:hAnsi="PT Astra Serif"/>
                <w:sz w:val="24"/>
                <w:szCs w:val="24"/>
              </w:rPr>
              <w:t>марта 2025</w:t>
            </w:r>
            <w:r w:rsidRPr="000F7024">
              <w:rPr>
                <w:rFonts w:ascii="PT Astra Serif" w:hAnsi="PT Astra Serif"/>
                <w:sz w:val="24"/>
                <w:szCs w:val="24"/>
              </w:rPr>
              <w:t> г.</w:t>
            </w:r>
            <w:r w:rsidRPr="00AA6AF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D13D46" w:rsidRPr="000F7024" w:rsidTr="007C09A5">
        <w:tc>
          <w:tcPr>
            <w:tcW w:w="4077" w:type="dxa"/>
            <w:gridSpan w:val="2"/>
            <w:hideMark/>
          </w:tcPr>
          <w:p w:rsidR="00D13D46" w:rsidRPr="000F7024" w:rsidRDefault="00D13D46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 Праздник Весны и Труда</w:t>
            </w:r>
          </w:p>
        </w:tc>
        <w:tc>
          <w:tcPr>
            <w:tcW w:w="5941" w:type="dxa"/>
            <w:gridSpan w:val="3"/>
            <w:hideMark/>
          </w:tcPr>
          <w:p w:rsidR="00D13D46" w:rsidRPr="000F7024" w:rsidRDefault="00175C26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1-2</w:t>
            </w:r>
            <w:r w:rsidR="003C64A0">
              <w:rPr>
                <w:rFonts w:ascii="PT Astra Serif" w:hAnsi="PT Astra Serif"/>
                <w:sz w:val="24"/>
                <w:szCs w:val="24"/>
              </w:rPr>
              <w:t xml:space="preserve"> мая </w:t>
            </w: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D13D46" w:rsidRPr="000F7024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  <w:tr w:rsidR="00D13D46" w:rsidRPr="000F7024" w:rsidTr="00E60A82">
        <w:trPr>
          <w:trHeight w:val="247"/>
        </w:trPr>
        <w:tc>
          <w:tcPr>
            <w:tcW w:w="4077" w:type="dxa"/>
            <w:gridSpan w:val="2"/>
            <w:hideMark/>
          </w:tcPr>
          <w:p w:rsidR="00D13D46" w:rsidRPr="000F7024" w:rsidRDefault="00D13D46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 День Победы</w:t>
            </w:r>
          </w:p>
        </w:tc>
        <w:tc>
          <w:tcPr>
            <w:tcW w:w="5941" w:type="dxa"/>
            <w:gridSpan w:val="3"/>
            <w:hideMark/>
          </w:tcPr>
          <w:p w:rsidR="00D13D46" w:rsidRPr="000F7024" w:rsidRDefault="00D13D46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 </w:t>
            </w:r>
            <w:r w:rsidR="00175C26">
              <w:rPr>
                <w:rFonts w:ascii="PT Astra Serif" w:hAnsi="PT Astra Serif"/>
                <w:sz w:val="24"/>
                <w:szCs w:val="24"/>
              </w:rPr>
              <w:t>8-9</w:t>
            </w:r>
            <w:r w:rsidR="003C64A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75C26">
              <w:rPr>
                <w:rFonts w:ascii="PT Astra Serif" w:hAnsi="PT Astra Serif"/>
                <w:sz w:val="24"/>
                <w:szCs w:val="24"/>
              </w:rPr>
              <w:t>мая 2025</w:t>
            </w:r>
            <w:r w:rsidRPr="00AA6AFA">
              <w:rPr>
                <w:rFonts w:ascii="PT Astra Serif" w:hAnsi="PT Astra Serif"/>
                <w:sz w:val="24"/>
                <w:szCs w:val="24"/>
              </w:rPr>
              <w:t xml:space="preserve"> г. </w:t>
            </w:r>
          </w:p>
        </w:tc>
      </w:tr>
      <w:tr w:rsidR="00D13D46" w:rsidRPr="000F7024" w:rsidTr="00C1434E">
        <w:tc>
          <w:tcPr>
            <w:tcW w:w="4077" w:type="dxa"/>
            <w:gridSpan w:val="2"/>
            <w:hideMark/>
          </w:tcPr>
          <w:p w:rsidR="00D13D46" w:rsidRPr="000F7024" w:rsidRDefault="00D13D46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 День России</w:t>
            </w:r>
          </w:p>
        </w:tc>
        <w:tc>
          <w:tcPr>
            <w:tcW w:w="5941" w:type="dxa"/>
            <w:gridSpan w:val="3"/>
            <w:hideMark/>
          </w:tcPr>
          <w:p w:rsidR="00D13D46" w:rsidRPr="000F7024" w:rsidRDefault="00D13D46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 </w:t>
            </w:r>
            <w:r w:rsidR="00175C26">
              <w:rPr>
                <w:rFonts w:ascii="PT Astra Serif" w:hAnsi="PT Astra Serif"/>
                <w:sz w:val="24"/>
                <w:szCs w:val="24"/>
              </w:rPr>
              <w:t>12 июня 2025</w:t>
            </w:r>
            <w:r w:rsidRPr="000F7024">
              <w:rPr>
                <w:rFonts w:ascii="PT Astra Serif" w:hAnsi="PT Astra Serif"/>
                <w:sz w:val="24"/>
                <w:szCs w:val="24"/>
              </w:rPr>
              <w:t> г.</w:t>
            </w:r>
          </w:p>
        </w:tc>
      </w:tr>
    </w:tbl>
    <w:p w:rsidR="000F7024" w:rsidRDefault="00AA6AFA" w:rsidP="00AA6AFA">
      <w:pPr>
        <w:widowControl/>
        <w:autoSpaceDE/>
        <w:autoSpaceDN/>
        <w:adjustRightInd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AA6AFA">
        <w:rPr>
          <w:rFonts w:ascii="PT Astra Serif" w:eastAsia="Calibri" w:hAnsi="PT Astra Serif"/>
          <w:b/>
          <w:sz w:val="24"/>
          <w:szCs w:val="24"/>
          <w:lang w:eastAsia="en-US"/>
        </w:rPr>
        <w:t>8</w:t>
      </w:r>
      <w:r w:rsidR="000F7024" w:rsidRPr="000F7024">
        <w:rPr>
          <w:rFonts w:ascii="PT Astra Serif" w:eastAsia="Calibri" w:hAnsi="PT Astra Serif"/>
          <w:b/>
          <w:sz w:val="24"/>
          <w:szCs w:val="24"/>
          <w:lang w:eastAsia="en-US"/>
        </w:rPr>
        <w:t>. Утренники, вечера развлечений</w:t>
      </w:r>
    </w:p>
    <w:tbl>
      <w:tblPr>
        <w:tblStyle w:val="a9"/>
        <w:tblW w:w="10031" w:type="dxa"/>
        <w:tblLook w:val="0000" w:firstRow="0" w:lastRow="0" w:firstColumn="0" w:lastColumn="0" w:noHBand="0" w:noVBand="0"/>
      </w:tblPr>
      <w:tblGrid>
        <w:gridCol w:w="4928"/>
        <w:gridCol w:w="1843"/>
        <w:gridCol w:w="3260"/>
      </w:tblGrid>
      <w:tr w:rsidR="002C6033" w:rsidRPr="000F7024" w:rsidTr="002A74CC">
        <w:trPr>
          <w:trHeight w:val="345"/>
        </w:trPr>
        <w:tc>
          <w:tcPr>
            <w:tcW w:w="4928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ind w:left="201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День знаний</w:t>
            </w:r>
          </w:p>
        </w:tc>
        <w:tc>
          <w:tcPr>
            <w:tcW w:w="1843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старшие, подготовительные </w:t>
            </w:r>
          </w:p>
        </w:tc>
      </w:tr>
      <w:tr w:rsidR="002C6033" w:rsidRPr="000F7024" w:rsidTr="002A74CC">
        <w:trPr>
          <w:trHeight w:val="345"/>
        </w:trPr>
        <w:tc>
          <w:tcPr>
            <w:tcW w:w="4928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Осенний праздник</w:t>
            </w:r>
          </w:p>
        </w:tc>
        <w:tc>
          <w:tcPr>
            <w:tcW w:w="1843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младшие, средние, старшие, подготовительные</w:t>
            </w:r>
          </w:p>
        </w:tc>
      </w:tr>
      <w:tr w:rsidR="002C6033" w:rsidRPr="000F7024" w:rsidTr="002A74CC">
        <w:trPr>
          <w:trHeight w:val="345"/>
        </w:trPr>
        <w:tc>
          <w:tcPr>
            <w:tcW w:w="4928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 xml:space="preserve">Тематический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праздник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,</w:t>
            </w: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 xml:space="preserve">  посвящённый Дню матери</w:t>
            </w:r>
          </w:p>
        </w:tc>
        <w:tc>
          <w:tcPr>
            <w:tcW w:w="1843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старшие, подготовительные</w:t>
            </w:r>
          </w:p>
        </w:tc>
      </w:tr>
      <w:tr w:rsidR="002C6033" w:rsidRPr="000F7024" w:rsidTr="002A74CC">
        <w:trPr>
          <w:trHeight w:val="345"/>
        </w:trPr>
        <w:tc>
          <w:tcPr>
            <w:tcW w:w="4928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Новогодние утренники:</w:t>
            </w:r>
          </w:p>
        </w:tc>
        <w:tc>
          <w:tcPr>
            <w:tcW w:w="1843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2C6033" w:rsidRPr="000F7024" w:rsidRDefault="00EE28EC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ранний возраст, младшие, средние, старшие, подготовительные группы</w:t>
            </w:r>
            <w:bookmarkStart w:id="0" w:name="_GoBack"/>
            <w:bookmarkEnd w:id="0"/>
          </w:p>
        </w:tc>
      </w:tr>
      <w:tr w:rsidR="002C6033" w:rsidRPr="000F7024" w:rsidTr="002A74CC">
        <w:trPr>
          <w:trHeight w:val="345"/>
        </w:trPr>
        <w:tc>
          <w:tcPr>
            <w:tcW w:w="4928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Спортивный зимний праздник</w:t>
            </w:r>
          </w:p>
        </w:tc>
        <w:tc>
          <w:tcPr>
            <w:tcW w:w="1843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старшие, подготовительные</w:t>
            </w:r>
          </w:p>
        </w:tc>
      </w:tr>
      <w:tr w:rsidR="002C6033" w:rsidRPr="000F7024" w:rsidTr="002A74CC">
        <w:trPr>
          <w:trHeight w:val="345"/>
        </w:trPr>
        <w:tc>
          <w:tcPr>
            <w:tcW w:w="4928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 xml:space="preserve">День защитника Отечества                                     </w:t>
            </w:r>
          </w:p>
        </w:tc>
        <w:tc>
          <w:tcPr>
            <w:tcW w:w="1843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старшие, подготовительные</w:t>
            </w:r>
          </w:p>
        </w:tc>
      </w:tr>
      <w:tr w:rsidR="002C6033" w:rsidRPr="000F7024" w:rsidTr="002A74CC">
        <w:trPr>
          <w:trHeight w:val="345"/>
        </w:trPr>
        <w:tc>
          <w:tcPr>
            <w:tcW w:w="4928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У</w:t>
            </w:r>
            <w:r w:rsidRPr="00AA6AFA">
              <w:rPr>
                <w:rFonts w:ascii="PT Astra Serif" w:eastAsia="Times New Roman" w:hAnsi="PT Astra Serif"/>
                <w:sz w:val="24"/>
                <w:szCs w:val="24"/>
              </w:rPr>
              <w:t>тренники, посвященные Международному женскому дню</w:t>
            </w: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младшие, средние, старшие, подготовительные</w:t>
            </w:r>
          </w:p>
        </w:tc>
      </w:tr>
      <w:tr w:rsidR="002C6033" w:rsidRPr="000F7024" w:rsidTr="002A74CC">
        <w:trPr>
          <w:trHeight w:val="345"/>
        </w:trPr>
        <w:tc>
          <w:tcPr>
            <w:tcW w:w="4928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Тем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>атический праздник «День победы</w:t>
            </w: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2C6033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старшие группы</w:t>
            </w:r>
          </w:p>
        </w:tc>
      </w:tr>
      <w:tr w:rsidR="002C6033" w:rsidRPr="000F7024" w:rsidTr="002A74CC">
        <w:trPr>
          <w:trHeight w:val="345"/>
        </w:trPr>
        <w:tc>
          <w:tcPr>
            <w:tcW w:w="4928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Выпускной бал</w:t>
            </w:r>
          </w:p>
        </w:tc>
        <w:tc>
          <w:tcPr>
            <w:tcW w:w="1843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2C6033" w:rsidRPr="000F7024" w:rsidRDefault="002C6033" w:rsidP="002A74CC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подготовительные группы</w:t>
            </w:r>
          </w:p>
        </w:tc>
      </w:tr>
    </w:tbl>
    <w:p w:rsidR="002C6033" w:rsidRPr="000F7024" w:rsidRDefault="002C6033" w:rsidP="00AA6AFA">
      <w:pPr>
        <w:widowControl/>
        <w:autoSpaceDE/>
        <w:autoSpaceDN/>
        <w:adjustRightInd/>
        <w:rPr>
          <w:rFonts w:ascii="PT Astra Serif" w:eastAsia="Calibri" w:hAnsi="PT Astra Serif"/>
          <w:sz w:val="24"/>
          <w:szCs w:val="24"/>
          <w:lang w:eastAsia="en-US"/>
        </w:rPr>
      </w:pPr>
    </w:p>
    <w:p w:rsidR="000F7024" w:rsidRPr="000F7024" w:rsidRDefault="00AA6AFA" w:rsidP="000F7024">
      <w:pPr>
        <w:widowControl/>
        <w:autoSpaceDE/>
        <w:autoSpaceDN/>
        <w:adjustRightInd/>
        <w:rPr>
          <w:rFonts w:ascii="PT Astra Serif" w:eastAsia="Calibri" w:hAnsi="PT Astra Serif"/>
          <w:b/>
          <w:bCs/>
          <w:sz w:val="24"/>
          <w:szCs w:val="24"/>
          <w:lang w:eastAsia="en-US"/>
        </w:rPr>
      </w:pPr>
      <w:r w:rsidRPr="00AA6AFA">
        <w:rPr>
          <w:rFonts w:ascii="PT Astra Serif" w:eastAsia="Calibri" w:hAnsi="PT Astra Serif"/>
          <w:b/>
          <w:bCs/>
          <w:sz w:val="24"/>
          <w:szCs w:val="24"/>
          <w:lang w:eastAsia="en-US"/>
        </w:rPr>
        <w:t>9</w:t>
      </w:r>
      <w:r w:rsidR="000F7024" w:rsidRPr="000F7024">
        <w:rPr>
          <w:rFonts w:ascii="PT Astra Serif" w:eastAsia="Calibri" w:hAnsi="PT Astra Serif"/>
          <w:b/>
          <w:bCs/>
          <w:sz w:val="24"/>
          <w:szCs w:val="24"/>
          <w:lang w:eastAsia="en-US"/>
        </w:rPr>
        <w:t>.Единый график проведения мониторинговых исследований в ДОУ</w:t>
      </w:r>
    </w:p>
    <w:tbl>
      <w:tblPr>
        <w:tblStyle w:val="a9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103"/>
        <w:gridCol w:w="1418"/>
        <w:gridCol w:w="1558"/>
      </w:tblGrid>
      <w:tr w:rsidR="000F7024" w:rsidRPr="000F7024" w:rsidTr="004A3006">
        <w:tc>
          <w:tcPr>
            <w:tcW w:w="2127" w:type="dxa"/>
            <w:gridSpan w:val="2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b/>
                <w:sz w:val="24"/>
                <w:szCs w:val="24"/>
              </w:rPr>
              <w:t xml:space="preserve">Мониторинг                       </w:t>
            </w:r>
          </w:p>
        </w:tc>
        <w:tc>
          <w:tcPr>
            <w:tcW w:w="5103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b/>
                <w:sz w:val="24"/>
                <w:szCs w:val="24"/>
              </w:rPr>
              <w:t>Цели</w:t>
            </w:r>
          </w:p>
        </w:tc>
        <w:tc>
          <w:tcPr>
            <w:tcW w:w="1418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b/>
                <w:sz w:val="24"/>
                <w:szCs w:val="24"/>
              </w:rPr>
              <w:t>Сроки.</w:t>
            </w:r>
          </w:p>
        </w:tc>
        <w:tc>
          <w:tcPr>
            <w:tcW w:w="1558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Ответст</w:t>
            </w:r>
            <w:proofErr w:type="spellEnd"/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.</w:t>
            </w:r>
          </w:p>
        </w:tc>
      </w:tr>
      <w:tr w:rsidR="000F7024" w:rsidRPr="000F7024" w:rsidTr="004A3006">
        <w:trPr>
          <w:trHeight w:val="1402"/>
        </w:trPr>
        <w:tc>
          <w:tcPr>
            <w:tcW w:w="2127" w:type="dxa"/>
            <w:gridSpan w:val="2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Мониторинг образовательного процесса.</w:t>
            </w:r>
          </w:p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 xml:space="preserve">Педагогическая диагностика </w:t>
            </w:r>
          </w:p>
        </w:tc>
        <w:tc>
          <w:tcPr>
            <w:tcW w:w="5103" w:type="dxa"/>
          </w:tcPr>
          <w:p w:rsidR="000F7024" w:rsidRPr="000F7024" w:rsidRDefault="000F7024" w:rsidP="00AA6AFA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Оценке подлежит</w:t>
            </w:r>
            <w:r w:rsidRPr="007D2A80">
              <w:rPr>
                <w:rFonts w:ascii="PT Astra Serif" w:eastAsia="Times New Roman" w:hAnsi="PT Astra Serif"/>
                <w:sz w:val="24"/>
                <w:szCs w:val="24"/>
              </w:rPr>
              <w:t xml:space="preserve"> динамика</w:t>
            </w: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 xml:space="preserve"> освоения детьми образовательной программы детского сада по всем образовательным областям. </w:t>
            </w:r>
          </w:p>
        </w:tc>
        <w:tc>
          <w:tcPr>
            <w:tcW w:w="1418" w:type="dxa"/>
          </w:tcPr>
          <w:p w:rsidR="004A3006" w:rsidRDefault="007D2A80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Сентябрь- </w:t>
            </w:r>
          </w:p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май</w:t>
            </w:r>
          </w:p>
        </w:tc>
        <w:tc>
          <w:tcPr>
            <w:tcW w:w="1558" w:type="dxa"/>
          </w:tcPr>
          <w:p w:rsidR="000F7024" w:rsidRPr="000F7024" w:rsidRDefault="000F7024" w:rsidP="007D2A80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Воспитателиспециалисты</w:t>
            </w:r>
            <w:proofErr w:type="spellEnd"/>
          </w:p>
        </w:tc>
      </w:tr>
      <w:tr w:rsidR="000F7024" w:rsidRPr="000F7024" w:rsidTr="004A3006">
        <w:trPr>
          <w:cantSplit/>
          <w:trHeight w:val="825"/>
        </w:trPr>
        <w:tc>
          <w:tcPr>
            <w:tcW w:w="851" w:type="dxa"/>
            <w:vMerge w:val="restart"/>
            <w:textDirection w:val="btLr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b/>
                <w:sz w:val="24"/>
                <w:szCs w:val="24"/>
              </w:rPr>
            </w:pPr>
            <w:r w:rsidRPr="000F7024">
              <w:rPr>
                <w:rFonts w:ascii="PT Astra Serif" w:hAnsi="PT Astra Serif"/>
                <w:b/>
                <w:sz w:val="24"/>
                <w:szCs w:val="24"/>
              </w:rPr>
              <w:t>Мониторинг образовательных условий:</w:t>
            </w:r>
          </w:p>
          <w:p w:rsidR="000F7024" w:rsidRPr="000F7024" w:rsidRDefault="000F7024" w:rsidP="000F7024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0F7024">
              <w:rPr>
                <w:rFonts w:ascii="PT Astra Serif" w:hAnsi="PT Astra Serif"/>
                <w:sz w:val="24"/>
                <w:szCs w:val="24"/>
              </w:rPr>
              <w:t>1.Материально-технические условия</w:t>
            </w:r>
          </w:p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Основная цель мониторинга: оценка соответствия созданных в детском саду материально-технических условий заданным нормативам и правилам, выявление нужд для обеспечения образовательного процесса необходимым оборудованием и материалами.</w:t>
            </w:r>
          </w:p>
        </w:tc>
        <w:tc>
          <w:tcPr>
            <w:tcW w:w="1418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  <w:lang w:val="en-US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Сентябрь</w:t>
            </w:r>
          </w:p>
        </w:tc>
        <w:tc>
          <w:tcPr>
            <w:tcW w:w="1558" w:type="dxa"/>
          </w:tcPr>
          <w:p w:rsidR="000F7024" w:rsidRPr="000F7024" w:rsidRDefault="003D1F58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6AFA">
              <w:rPr>
                <w:rFonts w:ascii="PT Astra Serif" w:eastAsia="Times New Roman" w:hAnsi="PT Astra Serif"/>
                <w:sz w:val="24"/>
                <w:szCs w:val="24"/>
              </w:rPr>
              <w:t xml:space="preserve"> зам. зав. по АХР</w:t>
            </w:r>
          </w:p>
        </w:tc>
      </w:tr>
      <w:tr w:rsidR="000F7024" w:rsidRPr="000F7024" w:rsidTr="004A3006">
        <w:trPr>
          <w:cantSplit/>
          <w:trHeight w:val="825"/>
        </w:trPr>
        <w:tc>
          <w:tcPr>
            <w:tcW w:w="851" w:type="dxa"/>
            <w:vMerge/>
            <w:textDirection w:val="btLr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 xml:space="preserve">2.Предметно-развивающая среда </w:t>
            </w:r>
          </w:p>
          <w:p w:rsidR="000F7024" w:rsidRPr="000F7024" w:rsidRDefault="000F7024" w:rsidP="000F7024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Цель мониторинга: оценка развивающего потенциала предметной среды в группах и других помещениях, а также прогулочного участка детского сада.</w:t>
            </w:r>
          </w:p>
        </w:tc>
        <w:tc>
          <w:tcPr>
            <w:tcW w:w="1418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Октябрь</w:t>
            </w:r>
          </w:p>
        </w:tc>
        <w:tc>
          <w:tcPr>
            <w:tcW w:w="1558" w:type="dxa"/>
          </w:tcPr>
          <w:p w:rsidR="000F7024" w:rsidRPr="000F7024" w:rsidRDefault="003D1F58" w:rsidP="003D1F58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AA6AFA">
              <w:rPr>
                <w:rFonts w:ascii="PT Astra Serif" w:eastAsia="Times New Roman" w:hAnsi="PT Astra Serif"/>
                <w:sz w:val="24"/>
                <w:szCs w:val="24"/>
              </w:rPr>
              <w:t>Зам.</w:t>
            </w:r>
            <w:r w:rsidR="00F5335D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AA6AFA">
              <w:rPr>
                <w:rFonts w:ascii="PT Astra Serif" w:eastAsia="Times New Roman" w:hAnsi="PT Astra Serif"/>
                <w:sz w:val="24"/>
                <w:szCs w:val="24"/>
              </w:rPr>
              <w:t>зав. по УВР</w:t>
            </w:r>
          </w:p>
        </w:tc>
      </w:tr>
      <w:tr w:rsidR="000F7024" w:rsidRPr="000F7024" w:rsidTr="004A3006">
        <w:trPr>
          <w:cantSplit/>
          <w:trHeight w:val="701"/>
        </w:trPr>
        <w:tc>
          <w:tcPr>
            <w:tcW w:w="851" w:type="dxa"/>
            <w:vMerge/>
            <w:textDirection w:val="btLr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3.Кадровые условия.</w:t>
            </w:r>
          </w:p>
        </w:tc>
        <w:tc>
          <w:tcPr>
            <w:tcW w:w="5103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Основная цель мониторинга: сбор информации о потенциале кадрового состава (педагогах и обслуживающем персонале).</w:t>
            </w:r>
          </w:p>
        </w:tc>
        <w:tc>
          <w:tcPr>
            <w:tcW w:w="1418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Октябрь</w:t>
            </w:r>
          </w:p>
        </w:tc>
        <w:tc>
          <w:tcPr>
            <w:tcW w:w="1558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Делопроизводитель</w:t>
            </w:r>
          </w:p>
        </w:tc>
      </w:tr>
      <w:tr w:rsidR="000F7024" w:rsidRPr="000F7024" w:rsidTr="004A3006">
        <w:trPr>
          <w:cantSplit/>
          <w:trHeight w:val="1092"/>
        </w:trPr>
        <w:tc>
          <w:tcPr>
            <w:tcW w:w="851" w:type="dxa"/>
            <w:vMerge/>
            <w:textDirection w:val="btLr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both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4.Финансовые условия</w:t>
            </w:r>
          </w:p>
        </w:tc>
        <w:tc>
          <w:tcPr>
            <w:tcW w:w="5103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Основная цель мониторинга: учет поступающих из разных источников и расходуемых для организации образовательного процесса финансовых средств.</w:t>
            </w:r>
          </w:p>
        </w:tc>
        <w:tc>
          <w:tcPr>
            <w:tcW w:w="1418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Декабрь</w:t>
            </w:r>
          </w:p>
        </w:tc>
        <w:tc>
          <w:tcPr>
            <w:tcW w:w="1558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заведующий</w:t>
            </w:r>
          </w:p>
        </w:tc>
      </w:tr>
      <w:tr w:rsidR="000F7024" w:rsidRPr="000F7024" w:rsidTr="004A3006">
        <w:tc>
          <w:tcPr>
            <w:tcW w:w="2127" w:type="dxa"/>
            <w:gridSpan w:val="2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 xml:space="preserve">Мониторинг достижения </w:t>
            </w: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планируемых результатов</w:t>
            </w:r>
          </w:p>
        </w:tc>
        <w:tc>
          <w:tcPr>
            <w:tcW w:w="5103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Оценке подлежит степень достижения детьми планируемых образовательных результатов</w:t>
            </w:r>
            <w:r w:rsidRPr="000F7024">
              <w:rPr>
                <w:rFonts w:ascii="PT Astra Serif" w:eastAsia="Times New Roman" w:hAnsi="PT Astra Serif"/>
                <w:b/>
                <w:bCs/>
                <w:sz w:val="24"/>
                <w:szCs w:val="24"/>
              </w:rPr>
              <w:t xml:space="preserve"> </w:t>
            </w:r>
            <w:r w:rsidRPr="000F7024">
              <w:rPr>
                <w:rFonts w:ascii="PT Astra Serif" w:eastAsia="Times New Roman" w:hAnsi="PT Astra Serif"/>
                <w:bCs/>
                <w:sz w:val="24"/>
                <w:szCs w:val="24"/>
              </w:rPr>
              <w:lastRenderedPageBreak/>
              <w:t>освоения дошкольной образовательной программы</w:t>
            </w:r>
          </w:p>
        </w:tc>
        <w:tc>
          <w:tcPr>
            <w:tcW w:w="1418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</w:p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Май</w:t>
            </w:r>
          </w:p>
        </w:tc>
        <w:tc>
          <w:tcPr>
            <w:tcW w:w="1558" w:type="dxa"/>
          </w:tcPr>
          <w:p w:rsidR="000F7024" w:rsidRPr="000F7024" w:rsidRDefault="000F7024" w:rsidP="000F7024">
            <w:pPr>
              <w:widowControl/>
              <w:autoSpaceDE/>
              <w:autoSpaceDN/>
              <w:adjustRightInd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proofErr w:type="gramStart"/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Педагогичес</w:t>
            </w:r>
            <w:proofErr w:type="spellEnd"/>
            <w:r w:rsidR="003D1F58" w:rsidRPr="00AA6AFA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>кие</w:t>
            </w:r>
            <w:proofErr w:type="gramEnd"/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t xml:space="preserve"> </w:t>
            </w:r>
            <w:r w:rsidRPr="000F7024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работники</w:t>
            </w:r>
          </w:p>
        </w:tc>
      </w:tr>
    </w:tbl>
    <w:p w:rsidR="00AA6AFA" w:rsidRPr="004A3006" w:rsidRDefault="00AA6AFA" w:rsidP="00BC6FF6">
      <w:pPr>
        <w:rPr>
          <w:rFonts w:ascii="PT Astra Serif" w:hAnsi="PT Astra Serif"/>
          <w:sz w:val="24"/>
          <w:szCs w:val="24"/>
        </w:rPr>
      </w:pPr>
    </w:p>
    <w:sectPr w:rsidR="00AA6AFA" w:rsidRPr="004A3006" w:rsidSect="00AA6AFA">
      <w:pgSz w:w="11909" w:h="16834"/>
      <w:pgMar w:top="958" w:right="659" w:bottom="360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9A" w:rsidRDefault="000B2F9A" w:rsidP="000F7024">
      <w:r>
        <w:separator/>
      </w:r>
    </w:p>
  </w:endnote>
  <w:endnote w:type="continuationSeparator" w:id="0">
    <w:p w:rsidR="000B2F9A" w:rsidRDefault="000B2F9A" w:rsidP="000F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9A" w:rsidRDefault="000B2F9A" w:rsidP="000F7024">
      <w:r>
        <w:separator/>
      </w:r>
    </w:p>
  </w:footnote>
  <w:footnote w:type="continuationSeparator" w:id="0">
    <w:p w:rsidR="000B2F9A" w:rsidRDefault="000B2F9A" w:rsidP="000F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0150"/>
    <w:multiLevelType w:val="singleLevel"/>
    <w:tmpl w:val="B1F21D9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FE"/>
    <w:rsid w:val="00091AF2"/>
    <w:rsid w:val="000B2F9A"/>
    <w:rsid w:val="000C2185"/>
    <w:rsid w:val="000F7024"/>
    <w:rsid w:val="00100D6A"/>
    <w:rsid w:val="00117831"/>
    <w:rsid w:val="00175C26"/>
    <w:rsid w:val="001825D6"/>
    <w:rsid w:val="001A0D8D"/>
    <w:rsid w:val="0023647D"/>
    <w:rsid w:val="002A3EE0"/>
    <w:rsid w:val="002C6033"/>
    <w:rsid w:val="0030297D"/>
    <w:rsid w:val="00315936"/>
    <w:rsid w:val="00334A42"/>
    <w:rsid w:val="00366CB7"/>
    <w:rsid w:val="00375CDB"/>
    <w:rsid w:val="00393605"/>
    <w:rsid w:val="003B33A7"/>
    <w:rsid w:val="003C0FCF"/>
    <w:rsid w:val="003C2246"/>
    <w:rsid w:val="003C4DDD"/>
    <w:rsid w:val="003C64A0"/>
    <w:rsid w:val="003D1F58"/>
    <w:rsid w:val="003E0DB6"/>
    <w:rsid w:val="003E50AD"/>
    <w:rsid w:val="003F5DE6"/>
    <w:rsid w:val="004A3006"/>
    <w:rsid w:val="004B7121"/>
    <w:rsid w:val="0050318D"/>
    <w:rsid w:val="00553BED"/>
    <w:rsid w:val="00591ED0"/>
    <w:rsid w:val="00691D5D"/>
    <w:rsid w:val="00694C41"/>
    <w:rsid w:val="007008EC"/>
    <w:rsid w:val="0072690C"/>
    <w:rsid w:val="007C7E0B"/>
    <w:rsid w:val="007D2A80"/>
    <w:rsid w:val="00820918"/>
    <w:rsid w:val="00822A00"/>
    <w:rsid w:val="00843980"/>
    <w:rsid w:val="008C4129"/>
    <w:rsid w:val="008D7100"/>
    <w:rsid w:val="008E56DF"/>
    <w:rsid w:val="008F512E"/>
    <w:rsid w:val="00980A80"/>
    <w:rsid w:val="009C39D9"/>
    <w:rsid w:val="00A02D12"/>
    <w:rsid w:val="00A16609"/>
    <w:rsid w:val="00A254C9"/>
    <w:rsid w:val="00A43776"/>
    <w:rsid w:val="00A95F90"/>
    <w:rsid w:val="00A967A5"/>
    <w:rsid w:val="00AA6AFA"/>
    <w:rsid w:val="00BC6FF6"/>
    <w:rsid w:val="00C4624C"/>
    <w:rsid w:val="00C87E55"/>
    <w:rsid w:val="00CB4BBD"/>
    <w:rsid w:val="00D05E7B"/>
    <w:rsid w:val="00D13D46"/>
    <w:rsid w:val="00D161FE"/>
    <w:rsid w:val="00D41243"/>
    <w:rsid w:val="00DA40D2"/>
    <w:rsid w:val="00DD7922"/>
    <w:rsid w:val="00DE4BB9"/>
    <w:rsid w:val="00E13EF1"/>
    <w:rsid w:val="00EA6D45"/>
    <w:rsid w:val="00EB33A1"/>
    <w:rsid w:val="00EE28EC"/>
    <w:rsid w:val="00F33366"/>
    <w:rsid w:val="00F5335D"/>
    <w:rsid w:val="00F7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9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70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702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0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7024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0F702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9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9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70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7024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0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7024"/>
    <w:rPr>
      <w:rFonts w:ascii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0F702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51E2-F29F-4BAD-95B3-3BDD0E18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2022-10-18T06:35:00Z</cp:lastPrinted>
  <dcterms:created xsi:type="dcterms:W3CDTF">2018-09-17T11:57:00Z</dcterms:created>
  <dcterms:modified xsi:type="dcterms:W3CDTF">2024-12-02T07:32:00Z</dcterms:modified>
</cp:coreProperties>
</file>